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8E0534" w14:textId="06E5F4CE" w:rsidR="00851131" w:rsidRPr="003E7E99" w:rsidRDefault="00851131" w:rsidP="00851131">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13EBFE5F" wp14:editId="5F8A439F">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C4613"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Pr>
          <w:b/>
          <w:lang w:eastAsia="zh-CN"/>
        </w:rPr>
        <w:t>5</w:t>
      </w:r>
      <w:r w:rsidRPr="003E7E99">
        <w:rPr>
          <w:b/>
          <w:lang w:eastAsia="zh-CN"/>
        </w:rPr>
        <w:tab/>
      </w:r>
      <w:r w:rsidRPr="004233CA">
        <w:rPr>
          <w:b/>
          <w:lang w:eastAsia="zh-CN"/>
        </w:rPr>
        <w:t>R1-</w:t>
      </w:r>
      <w:r w:rsidR="00FF42C4" w:rsidRPr="004233CA">
        <w:rPr>
          <w:b/>
          <w:lang w:eastAsia="zh-CN"/>
        </w:rPr>
        <w:t>181</w:t>
      </w:r>
      <w:r w:rsidR="00976A47">
        <w:rPr>
          <w:b/>
          <w:lang w:eastAsia="zh-CN"/>
        </w:rPr>
        <w:t>3762</w:t>
      </w:r>
      <w:bookmarkStart w:id="0" w:name="_GoBack"/>
      <w:bookmarkEnd w:id="0"/>
    </w:p>
    <w:p w14:paraId="286A5FDA" w14:textId="77777777" w:rsidR="00851131" w:rsidRPr="003E7E99" w:rsidRDefault="00851131" w:rsidP="00851131">
      <w:pPr>
        <w:jc w:val="left"/>
        <w:rPr>
          <w:b/>
          <w:lang w:eastAsia="zh-CN"/>
        </w:rPr>
      </w:pPr>
      <w:r>
        <w:rPr>
          <w:b/>
          <w:lang w:eastAsia="zh-CN"/>
        </w:rPr>
        <w:t>Spokane, USA, November 12</w:t>
      </w:r>
      <w:r w:rsidRPr="008030FE">
        <w:rPr>
          <w:b/>
          <w:lang w:eastAsia="zh-CN"/>
        </w:rPr>
        <w:t xml:space="preserve"> – 1</w:t>
      </w:r>
      <w:r>
        <w:rPr>
          <w:b/>
          <w:lang w:eastAsia="zh-CN"/>
        </w:rPr>
        <w:t>6</w:t>
      </w:r>
      <w:r w:rsidRPr="008030FE">
        <w:rPr>
          <w:b/>
          <w:lang w:eastAsia="zh-CN"/>
        </w:rPr>
        <w:t>, 2018</w:t>
      </w:r>
    </w:p>
    <w:p w14:paraId="1AB67C19" w14:textId="77777777" w:rsidR="000B370B" w:rsidRPr="00E2368C" w:rsidRDefault="000B370B" w:rsidP="00E2368C">
      <w:pPr>
        <w:pBdr>
          <w:top w:val="single" w:sz="4" w:space="1" w:color="auto"/>
        </w:pBdr>
        <w:spacing w:after="0"/>
        <w:jc w:val="left"/>
        <w:rPr>
          <w:b/>
          <w:kern w:val="2"/>
          <w:lang w:eastAsia="zh-CN"/>
        </w:rPr>
      </w:pPr>
    </w:p>
    <w:p w14:paraId="65C39183" w14:textId="77777777" w:rsidR="000B370B" w:rsidRPr="00E2368C" w:rsidRDefault="000B370B" w:rsidP="00E2368C">
      <w:pPr>
        <w:spacing w:after="60"/>
        <w:ind w:left="1555" w:hanging="1555"/>
        <w:jc w:val="left"/>
        <w:rPr>
          <w:b/>
          <w:lang w:eastAsia="zh-CN"/>
        </w:rPr>
      </w:pPr>
      <w:r w:rsidRPr="00E2368C">
        <w:rPr>
          <w:b/>
          <w:lang w:eastAsia="zh-CN"/>
        </w:rPr>
        <w:t>Agenda Item:</w:t>
      </w:r>
      <w:r w:rsidRPr="00E2368C">
        <w:rPr>
          <w:b/>
          <w:lang w:eastAsia="zh-CN"/>
        </w:rPr>
        <w:tab/>
      </w:r>
      <w:r w:rsidR="00340E7D">
        <w:rPr>
          <w:b/>
          <w:lang w:eastAsia="zh-CN"/>
        </w:rPr>
        <w:t>6.2.2.2</w:t>
      </w:r>
    </w:p>
    <w:p w14:paraId="1AB244E7" w14:textId="77777777"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t>Huawei, Hi</w:t>
      </w:r>
      <w:r w:rsidR="00D07BF8" w:rsidRPr="00E2368C">
        <w:rPr>
          <w:b/>
          <w:lang w:eastAsia="zh-CN"/>
        </w:rPr>
        <w:t>S</w:t>
      </w:r>
      <w:r w:rsidRPr="00E2368C">
        <w:rPr>
          <w:b/>
          <w:lang w:eastAsia="zh-CN"/>
        </w:rPr>
        <w:t>ilicon</w:t>
      </w:r>
    </w:p>
    <w:p w14:paraId="440A247D" w14:textId="71C6C1F5" w:rsidR="007B5853" w:rsidRPr="00E2368C" w:rsidRDefault="000B370B" w:rsidP="00E2368C">
      <w:pPr>
        <w:spacing w:after="60"/>
        <w:ind w:left="1555" w:hanging="1555"/>
        <w:jc w:val="left"/>
        <w:rPr>
          <w:b/>
          <w:lang w:eastAsia="zh-CN"/>
        </w:rPr>
      </w:pPr>
      <w:r w:rsidRPr="00E2368C">
        <w:rPr>
          <w:b/>
          <w:lang w:eastAsia="zh-CN"/>
        </w:rPr>
        <w:t>Title:</w:t>
      </w:r>
      <w:r w:rsidRPr="00E2368C">
        <w:rPr>
          <w:b/>
          <w:lang w:eastAsia="zh-CN"/>
        </w:rPr>
        <w:tab/>
      </w:r>
      <w:bookmarkStart w:id="1" w:name="_Toc521934796"/>
      <w:r w:rsidR="00277A45">
        <w:rPr>
          <w:b/>
          <w:lang w:eastAsia="zh-CN"/>
        </w:rPr>
        <w:t xml:space="preserve">Further topics </w:t>
      </w:r>
      <w:r w:rsidR="00CA55CC" w:rsidRPr="00D23EEB">
        <w:rPr>
          <w:b/>
          <w:lang w:eastAsia="zh-CN"/>
        </w:rPr>
        <w:t>for transmission in preconfigured UL resources</w:t>
      </w:r>
      <w:bookmarkEnd w:id="1"/>
      <w:r w:rsidR="00CA55CC" w:rsidDel="00CA55CC">
        <w:rPr>
          <w:b/>
          <w:lang w:eastAsia="zh-CN"/>
        </w:rPr>
        <w:t xml:space="preserve"> </w:t>
      </w:r>
    </w:p>
    <w:p w14:paraId="5426AFB1" w14:textId="77777777"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14:paraId="6B2F02CC" w14:textId="77777777" w:rsidR="000B370B" w:rsidRPr="00E2368C" w:rsidRDefault="000B370B" w:rsidP="00E2368C">
      <w:pPr>
        <w:pBdr>
          <w:bottom w:val="single" w:sz="4" w:space="1" w:color="auto"/>
        </w:pBdr>
        <w:spacing w:after="0"/>
        <w:jc w:val="left"/>
        <w:rPr>
          <w:b/>
          <w:sz w:val="16"/>
          <w:szCs w:val="16"/>
        </w:rPr>
      </w:pPr>
    </w:p>
    <w:p w14:paraId="058B42BA" w14:textId="6A68B481" w:rsidR="00387665" w:rsidRDefault="002C398E" w:rsidP="00BE1680">
      <w:pPr>
        <w:pStyle w:val="Heading1"/>
      </w:pPr>
      <w:bookmarkStart w:id="2" w:name="_Ref124589705"/>
      <w:bookmarkStart w:id="3" w:name="_Ref129681862"/>
      <w:r>
        <w:t>Introduction</w:t>
      </w:r>
    </w:p>
    <w:p w14:paraId="2FB55B2E" w14:textId="1BC49A4A" w:rsidR="00D27779" w:rsidRPr="00460844" w:rsidRDefault="00D27779" w:rsidP="00CE2B37">
      <w:r w:rsidRPr="00460844">
        <w:rPr>
          <w:rFonts w:eastAsia="MS Mincho"/>
          <w:lang w:eastAsia="ja-JP"/>
        </w:rPr>
        <w:t xml:space="preserve">One of the objectives </w:t>
      </w:r>
      <w:r w:rsidR="00460844" w:rsidRPr="00460844">
        <w:rPr>
          <w:rFonts w:eastAsia="MS Mincho"/>
          <w:lang w:eastAsia="ja-JP"/>
        </w:rPr>
        <w:t xml:space="preserve">of the Rel-16 WI on additional enhancements for NB-IoT </w:t>
      </w:r>
      <w:r w:rsidR="00587897">
        <w:rPr>
          <w:rFonts w:eastAsia="MS Mincho"/>
          <w:lang w:eastAsia="ja-JP"/>
        </w:rPr>
        <w:t>[1]</w:t>
      </w:r>
      <w:r w:rsidR="00460844" w:rsidRPr="00460844">
        <w:rPr>
          <w:rFonts w:eastAsia="MS Mincho"/>
          <w:lang w:eastAsia="ja-JP"/>
        </w:rPr>
        <w:t xml:space="preserve"> is </w:t>
      </w:r>
      <w:r w:rsidRPr="00460844">
        <w:rPr>
          <w:rFonts w:eastAsia="MS Mincho"/>
          <w:lang w:eastAsia="ja-JP"/>
        </w:rPr>
        <w:t>to</w:t>
      </w:r>
      <w:r w:rsidRPr="00460844">
        <w:rPr>
          <w:lang w:eastAsia="zh-CN"/>
        </w:rPr>
        <w:t xml:space="preserve"> specify support for UL transmission in preconfigured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387665" w:rsidRPr="00460844" w14:paraId="0804AB33" w14:textId="77777777" w:rsidTr="002F6ED0">
        <w:tc>
          <w:tcPr>
            <w:tcW w:w="9533" w:type="dxa"/>
            <w:shd w:val="clear" w:color="auto" w:fill="auto"/>
          </w:tcPr>
          <w:p w14:paraId="4A8B7B5D" w14:textId="77777777" w:rsidR="002F1F4A" w:rsidRPr="00460844" w:rsidRDefault="002F1F4A" w:rsidP="002F1F4A">
            <w:pPr>
              <w:spacing w:after="0"/>
              <w:rPr>
                <w:b/>
                <w:bCs/>
              </w:rPr>
            </w:pPr>
            <w:r w:rsidRPr="00460844">
              <w:rPr>
                <w:b/>
                <w:bCs/>
              </w:rPr>
              <w:t>Improved UL transmission efficiency</w:t>
            </w:r>
            <w:bookmarkStart w:id="4" w:name="_Hlk515906322"/>
            <w:r w:rsidRPr="00460844">
              <w:rPr>
                <w:b/>
                <w:bCs/>
              </w:rPr>
              <w:t xml:space="preserve"> and/or UE power consumption</w:t>
            </w:r>
            <w:bookmarkEnd w:id="4"/>
            <w:r w:rsidRPr="00460844">
              <w:rPr>
                <w:b/>
                <w:bCs/>
              </w:rPr>
              <w:t>:</w:t>
            </w:r>
          </w:p>
          <w:p w14:paraId="6408758D" w14:textId="77777777" w:rsidR="002F1F4A" w:rsidRPr="00460844" w:rsidRDefault="002F1F4A" w:rsidP="002F1F4A">
            <w:pPr>
              <w:numPr>
                <w:ilvl w:val="0"/>
                <w:numId w:val="10"/>
              </w:numPr>
              <w:overflowPunct w:val="0"/>
              <w:snapToGrid/>
              <w:spacing w:after="0"/>
              <w:jc w:val="left"/>
              <w:textAlignment w:val="baseline"/>
              <w:rPr>
                <w:bCs/>
              </w:rPr>
            </w:pPr>
            <w:r w:rsidRPr="00460844">
              <w:rPr>
                <w:bCs/>
              </w:rPr>
              <w:t>Specify support for transmission in preconfigured resources in idle and/or connected mode based on SC-FDMA waveform for UEs with a valid timing advance[RAN1, RAN2, RAN4]</w:t>
            </w:r>
          </w:p>
          <w:p w14:paraId="3392891A" w14:textId="77777777" w:rsidR="002F1F4A" w:rsidRPr="00460844" w:rsidRDefault="002F1F4A" w:rsidP="002F1F4A">
            <w:pPr>
              <w:numPr>
                <w:ilvl w:val="1"/>
                <w:numId w:val="10"/>
              </w:numPr>
              <w:overflowPunct w:val="0"/>
              <w:snapToGrid/>
              <w:spacing w:after="0"/>
              <w:jc w:val="left"/>
              <w:textAlignment w:val="baseline"/>
              <w:rPr>
                <w:bCs/>
              </w:rPr>
            </w:pPr>
            <w:r w:rsidRPr="00460844">
              <w:rPr>
                <w:bCs/>
              </w:rPr>
              <w:t>Both shared resources and dedicated resources can be discussed</w:t>
            </w:r>
          </w:p>
          <w:p w14:paraId="17A26CFC" w14:textId="77777777" w:rsidR="002F1F4A" w:rsidRPr="00460844" w:rsidRDefault="002F1F4A" w:rsidP="002F1F4A">
            <w:pPr>
              <w:numPr>
                <w:ilvl w:val="1"/>
                <w:numId w:val="10"/>
              </w:numPr>
              <w:overflowPunct w:val="0"/>
              <w:snapToGrid/>
              <w:spacing w:after="0"/>
              <w:jc w:val="left"/>
              <w:textAlignment w:val="baseline"/>
              <w:rPr>
                <w:bCs/>
              </w:rPr>
            </w:pPr>
            <w:r w:rsidRPr="00460844">
              <w:rPr>
                <w:bCs/>
              </w:rPr>
              <w:t>Note: This is limited to orthogonal (multi) access schemes</w:t>
            </w:r>
          </w:p>
          <w:p w14:paraId="4D3BBE69" w14:textId="77777777" w:rsidR="00387665" w:rsidRPr="00460844" w:rsidRDefault="00387665" w:rsidP="00D23EEB">
            <w:pPr>
              <w:overflowPunct w:val="0"/>
              <w:snapToGrid/>
              <w:spacing w:after="0"/>
              <w:jc w:val="left"/>
              <w:textAlignment w:val="baseline"/>
              <w:rPr>
                <w:bCs/>
              </w:rPr>
            </w:pPr>
          </w:p>
        </w:tc>
      </w:tr>
    </w:tbl>
    <w:p w14:paraId="793A3193" w14:textId="443A67AA" w:rsidR="00460844" w:rsidRDefault="00851131" w:rsidP="009D105F">
      <w:pPr>
        <w:spacing w:beforeLines="50" w:before="120"/>
        <w:rPr>
          <w:kern w:val="2"/>
          <w:lang w:val="en-GB" w:eastAsia="zh-CN"/>
        </w:rPr>
      </w:pPr>
      <w:r>
        <w:rPr>
          <w:kern w:val="2"/>
          <w:lang w:val="en-GB" w:eastAsia="zh-CN"/>
        </w:rPr>
        <w:t>A</w:t>
      </w:r>
      <w:r w:rsidR="00460844">
        <w:rPr>
          <w:kern w:val="2"/>
          <w:lang w:val="en-GB" w:eastAsia="zh-CN"/>
        </w:rPr>
        <w:t>greements</w:t>
      </w:r>
      <w:r w:rsidR="0058366E">
        <w:rPr>
          <w:kern w:val="2"/>
          <w:lang w:val="en-GB" w:eastAsia="zh-CN"/>
        </w:rPr>
        <w:t xml:space="preserve"> </w:t>
      </w:r>
      <w:r>
        <w:rPr>
          <w:kern w:val="2"/>
          <w:lang w:val="en-GB" w:eastAsia="zh-CN"/>
        </w:rPr>
        <w:t xml:space="preserve">on transmission on UL preconfigured resources in RAN1 94 </w:t>
      </w:r>
      <w:r w:rsidR="0058366E">
        <w:rPr>
          <w:kern w:val="2"/>
          <w:lang w:val="en-GB" w:eastAsia="zh-CN"/>
        </w:rPr>
        <w:t>[2]</w:t>
      </w:r>
      <w:r>
        <w:rPr>
          <w:kern w:val="2"/>
          <w:lang w:val="en-GB" w:eastAsia="zh-CN"/>
        </w:rPr>
        <w:t xml:space="preserve"> and RAN1 94b [3] follow.</w:t>
      </w:r>
    </w:p>
    <w:p w14:paraId="5F470FEA" w14:textId="2F17BE70" w:rsidR="00851131" w:rsidRPr="00851131" w:rsidRDefault="00851131" w:rsidP="009D105F">
      <w:pPr>
        <w:spacing w:after="0"/>
        <w:rPr>
          <w:b/>
          <w:kern w:val="2"/>
          <w:lang w:val="en-GB" w:eastAsia="zh-CN"/>
        </w:rPr>
      </w:pPr>
      <w:r>
        <w:rPr>
          <w:b/>
          <w:kern w:val="2"/>
          <w:lang w:val="en-GB" w:eastAsia="zh-CN"/>
        </w:rPr>
        <w:t>RAN1#</w:t>
      </w:r>
      <w:r w:rsidRPr="00851131">
        <w:rPr>
          <w:b/>
          <w:kern w:val="2"/>
          <w:lang w:val="en-GB" w:eastAsia="zh-CN"/>
        </w:rPr>
        <w:t>94</w:t>
      </w:r>
    </w:p>
    <w:tbl>
      <w:tblPr>
        <w:tblStyle w:val="TableGrid"/>
        <w:tblW w:w="0" w:type="auto"/>
        <w:tblLook w:val="04A0" w:firstRow="1" w:lastRow="0" w:firstColumn="1" w:lastColumn="0" w:noHBand="0" w:noVBand="1"/>
      </w:tblPr>
      <w:tblGrid>
        <w:gridCol w:w="9307"/>
      </w:tblGrid>
      <w:tr w:rsidR="002F3C2D" w14:paraId="0A97CE23" w14:textId="77777777" w:rsidTr="00757690">
        <w:tc>
          <w:tcPr>
            <w:tcW w:w="9307" w:type="dxa"/>
          </w:tcPr>
          <w:p w14:paraId="0A62EE5B" w14:textId="77777777" w:rsidR="002F3C2D" w:rsidRPr="004B6420" w:rsidRDefault="002F3C2D" w:rsidP="00757690">
            <w:pPr>
              <w:spacing w:after="0"/>
              <w:rPr>
                <w:b/>
                <w:szCs w:val="20"/>
                <w:highlight w:val="green"/>
              </w:rPr>
            </w:pPr>
            <w:r w:rsidRPr="004B6420">
              <w:rPr>
                <w:b/>
                <w:szCs w:val="20"/>
                <w:highlight w:val="green"/>
              </w:rPr>
              <w:t>Agreement</w:t>
            </w:r>
          </w:p>
          <w:p w14:paraId="105EC8A4" w14:textId="77777777" w:rsidR="002F3C2D" w:rsidRPr="004B6420" w:rsidRDefault="002F3C2D" w:rsidP="00757690">
            <w:pPr>
              <w:spacing w:after="0"/>
              <w:rPr>
                <w:szCs w:val="20"/>
                <w:lang w:eastAsia="sv-SE"/>
              </w:rPr>
            </w:pPr>
            <w:r w:rsidRPr="004B6420">
              <w:rPr>
                <w:szCs w:val="20"/>
                <w:lang w:eastAsia="sv-SE"/>
              </w:rPr>
              <w:t>Idle mode based pre-configured UL resources is supported for UEs in possession of a valid TA</w:t>
            </w:r>
          </w:p>
          <w:p w14:paraId="1F43FC2B" w14:textId="77777777" w:rsidR="002F3C2D" w:rsidRPr="004B6420" w:rsidRDefault="002F3C2D" w:rsidP="0081349B">
            <w:pPr>
              <w:numPr>
                <w:ilvl w:val="0"/>
                <w:numId w:val="16"/>
              </w:numPr>
              <w:autoSpaceDE/>
              <w:autoSpaceDN/>
              <w:adjustRightInd/>
              <w:snapToGrid/>
              <w:spacing w:after="0"/>
              <w:jc w:val="left"/>
              <w:rPr>
                <w:szCs w:val="20"/>
                <w:lang w:eastAsia="x-none"/>
              </w:rPr>
            </w:pPr>
            <w:r w:rsidRPr="004B6420">
              <w:rPr>
                <w:szCs w:val="20"/>
                <w:lang w:eastAsia="x-none"/>
              </w:rPr>
              <w:t>FFS: Validation mechanism for TA</w:t>
            </w:r>
          </w:p>
          <w:p w14:paraId="0E2DC721" w14:textId="77777777" w:rsidR="002F3C2D" w:rsidRPr="004B6420" w:rsidRDefault="002F3C2D" w:rsidP="0081349B">
            <w:pPr>
              <w:numPr>
                <w:ilvl w:val="0"/>
                <w:numId w:val="16"/>
              </w:numPr>
              <w:autoSpaceDE/>
              <w:autoSpaceDN/>
              <w:adjustRightInd/>
              <w:snapToGrid/>
              <w:spacing w:after="0"/>
              <w:jc w:val="left"/>
              <w:rPr>
                <w:szCs w:val="20"/>
                <w:lang w:eastAsia="x-none"/>
              </w:rPr>
            </w:pPr>
            <w:r w:rsidRPr="004B6420">
              <w:rPr>
                <w:szCs w:val="20"/>
                <w:lang w:eastAsia="x-none"/>
              </w:rPr>
              <w:t>FFS: How the pre-configured UL resources is acquired</w:t>
            </w:r>
          </w:p>
          <w:p w14:paraId="0D3CF7BC" w14:textId="77777777" w:rsidR="002F3C2D" w:rsidRPr="004B6420" w:rsidRDefault="002F3C2D" w:rsidP="00757690">
            <w:pPr>
              <w:spacing w:after="0"/>
              <w:rPr>
                <w:szCs w:val="20"/>
                <w:lang w:eastAsia="x-none"/>
              </w:rPr>
            </w:pPr>
          </w:p>
          <w:p w14:paraId="76F8AA5B" w14:textId="77777777" w:rsidR="002F3C2D" w:rsidRPr="004B6420" w:rsidRDefault="002F3C2D" w:rsidP="00757690">
            <w:pPr>
              <w:spacing w:after="0"/>
              <w:rPr>
                <w:b/>
                <w:szCs w:val="20"/>
              </w:rPr>
            </w:pPr>
            <w:r w:rsidRPr="004B6420">
              <w:rPr>
                <w:b/>
                <w:szCs w:val="20"/>
                <w:highlight w:val="green"/>
              </w:rPr>
              <w:t>Agreement</w:t>
            </w:r>
          </w:p>
          <w:p w14:paraId="3CAC54B4" w14:textId="77777777" w:rsidR="002F3C2D" w:rsidRPr="004B6420" w:rsidRDefault="002F3C2D" w:rsidP="00757690">
            <w:pPr>
              <w:spacing w:after="0"/>
              <w:rPr>
                <w:szCs w:val="20"/>
              </w:rPr>
            </w:pPr>
            <w:r w:rsidRPr="004B6420">
              <w:rPr>
                <w:szCs w:val="20"/>
              </w:rPr>
              <w:t>For transmission in preconfigured UL resources, the UE may use the latest TA of which its validity can be confirmed</w:t>
            </w:r>
          </w:p>
          <w:p w14:paraId="3A3A49BE" w14:textId="77777777" w:rsidR="002F3C2D" w:rsidRPr="004B6420" w:rsidRDefault="002F3C2D" w:rsidP="00757690">
            <w:pPr>
              <w:spacing w:after="0"/>
              <w:rPr>
                <w:b/>
                <w:szCs w:val="20"/>
              </w:rPr>
            </w:pPr>
          </w:p>
          <w:p w14:paraId="692BDB62" w14:textId="77777777" w:rsidR="002F3C2D" w:rsidRPr="004B6420" w:rsidRDefault="002F3C2D" w:rsidP="00757690">
            <w:pPr>
              <w:spacing w:after="0"/>
              <w:rPr>
                <w:b/>
                <w:szCs w:val="20"/>
              </w:rPr>
            </w:pPr>
            <w:r w:rsidRPr="004B6420">
              <w:rPr>
                <w:b/>
                <w:szCs w:val="20"/>
                <w:highlight w:val="green"/>
              </w:rPr>
              <w:t>Agreement</w:t>
            </w:r>
            <w:r w:rsidRPr="004B6420">
              <w:rPr>
                <w:b/>
                <w:szCs w:val="20"/>
              </w:rPr>
              <w:t xml:space="preserve"> </w:t>
            </w:r>
          </w:p>
          <w:p w14:paraId="528C24E1" w14:textId="77777777" w:rsidR="002F3C2D" w:rsidRPr="004B6420" w:rsidRDefault="002F3C2D" w:rsidP="00757690">
            <w:pPr>
              <w:spacing w:after="0"/>
              <w:rPr>
                <w:szCs w:val="20"/>
              </w:rPr>
            </w:pPr>
            <w:r w:rsidRPr="004B6420">
              <w:rPr>
                <w:szCs w:val="20"/>
              </w:rPr>
              <w:t>Study both shared and dedicated resource for preconfigured UL resources. If both shared and dedicated resources are supported, strive for commonality in design of both resource types.</w:t>
            </w:r>
          </w:p>
          <w:p w14:paraId="656FA341" w14:textId="77777777" w:rsidR="002F3C2D" w:rsidRPr="004B6420" w:rsidRDefault="002F3C2D" w:rsidP="00757690">
            <w:pPr>
              <w:spacing w:after="0"/>
              <w:rPr>
                <w:b/>
                <w:szCs w:val="20"/>
              </w:rPr>
            </w:pPr>
          </w:p>
          <w:p w14:paraId="06D6D473" w14:textId="77777777" w:rsidR="002F3C2D" w:rsidRDefault="002F3C2D" w:rsidP="00757690">
            <w:pPr>
              <w:spacing w:after="0"/>
              <w:rPr>
                <w:b/>
                <w:szCs w:val="20"/>
              </w:rPr>
            </w:pPr>
            <w:r w:rsidRPr="00EC632E">
              <w:rPr>
                <w:b/>
                <w:szCs w:val="20"/>
                <w:highlight w:val="green"/>
              </w:rPr>
              <w:t>Agreement</w:t>
            </w:r>
          </w:p>
          <w:p w14:paraId="7AA0FF77" w14:textId="77777777" w:rsidR="002F3C2D" w:rsidRPr="00EC632E" w:rsidRDefault="002F3C2D" w:rsidP="00757690">
            <w:pPr>
              <w:spacing w:after="0"/>
              <w:rPr>
                <w:b/>
                <w:szCs w:val="20"/>
              </w:rPr>
            </w:pPr>
            <w:r w:rsidRPr="004B6420">
              <w:rPr>
                <w:szCs w:val="20"/>
              </w:rPr>
              <w:t xml:space="preserve">HARQ procedures for transmission in preconfigured UL resources should be studied and the following aspects should be considered: </w:t>
            </w:r>
          </w:p>
          <w:p w14:paraId="0D756135" w14:textId="77777777" w:rsidR="002F3C2D" w:rsidRPr="004B6420" w:rsidRDefault="002F3C2D" w:rsidP="0081349B">
            <w:pPr>
              <w:pStyle w:val="ListParagraph"/>
              <w:numPr>
                <w:ilvl w:val="1"/>
                <w:numId w:val="13"/>
              </w:numPr>
              <w:autoSpaceDE/>
              <w:autoSpaceDN/>
              <w:adjustRightInd/>
              <w:spacing w:line="240" w:lineRule="auto"/>
              <w:ind w:firstLineChars="0"/>
              <w:rPr>
                <w:szCs w:val="20"/>
              </w:rPr>
            </w:pPr>
            <w:r w:rsidRPr="004B6420">
              <w:rPr>
                <w:szCs w:val="20"/>
              </w:rPr>
              <w:t>Whether to support HARQ;</w:t>
            </w:r>
          </w:p>
          <w:p w14:paraId="6B1EF429" w14:textId="77777777" w:rsidR="002F3C2D" w:rsidRPr="004B6420" w:rsidRDefault="002F3C2D" w:rsidP="0081349B">
            <w:pPr>
              <w:pStyle w:val="ListParagraph"/>
              <w:numPr>
                <w:ilvl w:val="2"/>
                <w:numId w:val="13"/>
              </w:numPr>
              <w:autoSpaceDE/>
              <w:autoSpaceDN/>
              <w:adjustRightInd/>
              <w:spacing w:line="240" w:lineRule="auto"/>
              <w:ind w:firstLineChars="0"/>
              <w:rPr>
                <w:szCs w:val="20"/>
              </w:rPr>
            </w:pPr>
            <w:r w:rsidRPr="004B6420">
              <w:rPr>
                <w:szCs w:val="20"/>
              </w:rPr>
              <w:t>If supported, details of HARQ design including the number of HARQ processes;</w:t>
            </w:r>
          </w:p>
          <w:p w14:paraId="1D89B4CB" w14:textId="77777777" w:rsidR="002F3C2D" w:rsidRPr="004B6420" w:rsidRDefault="002F3C2D" w:rsidP="0081349B">
            <w:pPr>
              <w:pStyle w:val="ListParagraph"/>
              <w:numPr>
                <w:ilvl w:val="1"/>
                <w:numId w:val="13"/>
              </w:numPr>
              <w:autoSpaceDE/>
              <w:autoSpaceDN/>
              <w:adjustRightInd/>
              <w:spacing w:line="240" w:lineRule="auto"/>
              <w:ind w:firstLineChars="0"/>
              <w:rPr>
                <w:szCs w:val="20"/>
              </w:rPr>
            </w:pPr>
            <w:r w:rsidRPr="004B6420">
              <w:rPr>
                <w:szCs w:val="20"/>
              </w:rPr>
              <w:t>Whether ACK/NACK is necessary</w:t>
            </w:r>
          </w:p>
          <w:p w14:paraId="46E998CD" w14:textId="77777777" w:rsidR="002F3C2D" w:rsidRPr="00B83859" w:rsidRDefault="002F3C2D" w:rsidP="00757690">
            <w:pPr>
              <w:spacing w:after="0"/>
              <w:rPr>
                <w:szCs w:val="20"/>
              </w:rPr>
            </w:pPr>
            <w:r w:rsidRPr="00EC632E">
              <w:rPr>
                <w:szCs w:val="20"/>
              </w:rPr>
              <w:t>Fallback mechanisms should be considered, e.g. fallback to legacy RACH/EDT procedures.</w:t>
            </w:r>
          </w:p>
        </w:tc>
      </w:tr>
    </w:tbl>
    <w:p w14:paraId="43E80FAA" w14:textId="0945E9A4" w:rsidR="00851131" w:rsidRPr="00851131" w:rsidRDefault="00851131" w:rsidP="009D105F">
      <w:pPr>
        <w:spacing w:beforeLines="50" w:before="120" w:after="0"/>
        <w:rPr>
          <w:b/>
          <w:kern w:val="2"/>
          <w:lang w:val="en-GB" w:eastAsia="zh-CN"/>
        </w:rPr>
      </w:pPr>
      <w:r w:rsidRPr="00851131">
        <w:rPr>
          <w:b/>
          <w:kern w:val="2"/>
          <w:lang w:val="en-GB" w:eastAsia="zh-CN"/>
        </w:rPr>
        <w:t>RAN1#94</w:t>
      </w:r>
      <w:r>
        <w:rPr>
          <w:b/>
          <w:kern w:val="2"/>
          <w:lang w:val="en-GB" w:eastAsia="zh-CN"/>
        </w:rPr>
        <w:t>b</w:t>
      </w:r>
    </w:p>
    <w:tbl>
      <w:tblPr>
        <w:tblStyle w:val="TableGrid"/>
        <w:tblW w:w="0" w:type="auto"/>
        <w:tblLook w:val="04A0" w:firstRow="1" w:lastRow="0" w:firstColumn="1" w:lastColumn="0" w:noHBand="0" w:noVBand="1"/>
      </w:tblPr>
      <w:tblGrid>
        <w:gridCol w:w="9307"/>
      </w:tblGrid>
      <w:tr w:rsidR="00851131" w14:paraId="0E951B53" w14:textId="77777777" w:rsidTr="00DD2341">
        <w:tc>
          <w:tcPr>
            <w:tcW w:w="9307" w:type="dxa"/>
          </w:tcPr>
          <w:p w14:paraId="39E7DFF7" w14:textId="77777777" w:rsidR="00851131" w:rsidRPr="00851131" w:rsidRDefault="00851131" w:rsidP="009D105F">
            <w:pPr>
              <w:spacing w:after="0"/>
              <w:rPr>
                <w:highlight w:val="green"/>
                <w:lang w:eastAsia="zh-CN"/>
              </w:rPr>
            </w:pPr>
            <w:r w:rsidRPr="00851131">
              <w:rPr>
                <w:b/>
                <w:highlight w:val="green"/>
                <w:lang w:eastAsia="zh-CN"/>
              </w:rPr>
              <w:t>Agreement</w:t>
            </w:r>
          </w:p>
          <w:p w14:paraId="0F87D808" w14:textId="77777777" w:rsidR="00851131" w:rsidRPr="00851131" w:rsidRDefault="00851131" w:rsidP="009D105F">
            <w:pPr>
              <w:pStyle w:val="Proposal"/>
              <w:numPr>
                <w:ilvl w:val="0"/>
                <w:numId w:val="0"/>
              </w:numPr>
              <w:tabs>
                <w:tab w:val="clear" w:pos="1701"/>
                <w:tab w:val="left" w:pos="0"/>
              </w:tabs>
              <w:spacing w:after="0"/>
              <w:rPr>
                <w:rFonts w:ascii="Times New Roman" w:hAnsi="Times New Roman"/>
                <w:b w:val="0"/>
                <w:sz w:val="22"/>
                <w:szCs w:val="22"/>
              </w:rPr>
            </w:pPr>
            <w:r w:rsidRPr="00851131">
              <w:rPr>
                <w:rFonts w:ascii="Times New Roman" w:hAnsi="Times New Roman"/>
                <w:b w:val="0"/>
                <w:sz w:val="22"/>
                <w:szCs w:val="22"/>
              </w:rPr>
              <w:t>In idle mode, the UE will at least consider one or more of the following attributes when validating TA (combination of multiple attributes is allowed):</w:t>
            </w:r>
          </w:p>
          <w:p w14:paraId="69776174" w14:textId="77777777" w:rsidR="00851131" w:rsidRPr="00851131" w:rsidRDefault="00851131" w:rsidP="0081349B">
            <w:pPr>
              <w:pStyle w:val="ListBullet"/>
              <w:numPr>
                <w:ilvl w:val="0"/>
                <w:numId w:val="20"/>
              </w:numPr>
              <w:snapToGrid/>
              <w:spacing w:after="0"/>
              <w:ind w:left="400" w:hanging="400"/>
              <w:jc w:val="both"/>
              <w:rPr>
                <w:sz w:val="22"/>
                <w:szCs w:val="22"/>
              </w:rPr>
            </w:pPr>
            <w:r w:rsidRPr="00851131">
              <w:rPr>
                <w:sz w:val="22"/>
                <w:szCs w:val="22"/>
              </w:rPr>
              <w:t>Serving cell changes (serving cell refers the cell that the UE is camping on)</w:t>
            </w:r>
          </w:p>
          <w:p w14:paraId="23E281F9" w14:textId="77777777" w:rsidR="00851131" w:rsidRPr="00851131" w:rsidRDefault="00851131" w:rsidP="0081349B">
            <w:pPr>
              <w:pStyle w:val="ListBullet"/>
              <w:numPr>
                <w:ilvl w:val="0"/>
                <w:numId w:val="20"/>
              </w:numPr>
              <w:snapToGrid/>
              <w:spacing w:after="0"/>
              <w:ind w:left="400" w:hanging="400"/>
              <w:jc w:val="both"/>
              <w:rPr>
                <w:sz w:val="22"/>
                <w:szCs w:val="22"/>
              </w:rPr>
            </w:pPr>
            <w:r w:rsidRPr="00851131">
              <w:rPr>
                <w:sz w:val="22"/>
                <w:szCs w:val="22"/>
              </w:rPr>
              <w:t xml:space="preserve">Time Alignment Timer for idle mode </w:t>
            </w:r>
          </w:p>
          <w:p w14:paraId="43A0F756" w14:textId="77777777" w:rsidR="00851131" w:rsidRPr="00851131" w:rsidRDefault="00851131" w:rsidP="0081349B">
            <w:pPr>
              <w:pStyle w:val="ListBullet"/>
              <w:numPr>
                <w:ilvl w:val="0"/>
                <w:numId w:val="20"/>
              </w:numPr>
              <w:snapToGrid/>
              <w:spacing w:after="0"/>
              <w:ind w:left="400" w:hanging="400"/>
              <w:jc w:val="both"/>
              <w:rPr>
                <w:sz w:val="22"/>
                <w:szCs w:val="22"/>
              </w:rPr>
            </w:pPr>
            <w:r w:rsidRPr="00851131">
              <w:rPr>
                <w:sz w:val="22"/>
                <w:szCs w:val="22"/>
              </w:rPr>
              <w:t>Serving cell NRSRP changes (serving cell refers the cell that the UE is camping on)</w:t>
            </w:r>
          </w:p>
          <w:p w14:paraId="113D7BD5" w14:textId="77777777" w:rsidR="00851131" w:rsidRPr="00851131" w:rsidRDefault="00851131" w:rsidP="0081349B">
            <w:pPr>
              <w:pStyle w:val="ListBullet"/>
              <w:numPr>
                <w:ilvl w:val="0"/>
                <w:numId w:val="20"/>
              </w:numPr>
              <w:snapToGrid/>
              <w:spacing w:after="0"/>
              <w:ind w:left="400" w:hanging="400"/>
              <w:jc w:val="both"/>
              <w:rPr>
                <w:sz w:val="22"/>
                <w:szCs w:val="22"/>
              </w:rPr>
            </w:pPr>
            <w:r w:rsidRPr="00851131">
              <w:rPr>
                <w:sz w:val="22"/>
                <w:szCs w:val="22"/>
              </w:rPr>
              <w:lastRenderedPageBreak/>
              <w:t xml:space="preserve">FFS Other attributes: </w:t>
            </w:r>
          </w:p>
          <w:p w14:paraId="7EC448D5"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Neighbour cell NRSRP change</w:t>
            </w:r>
          </w:p>
          <w:p w14:paraId="4B2B04E5"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 xml:space="preserve">TDOA of &gt;=2 eNBs </w:t>
            </w:r>
          </w:p>
          <w:p w14:paraId="4C67A639"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TA History</w:t>
            </w:r>
          </w:p>
          <w:p w14:paraId="3F60BB2A"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Subscription based UE differentiation</w:t>
            </w:r>
          </w:p>
          <w:p w14:paraId="7CF907A8"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Others not precluded (for example, attributes that need to be considered for high mobility UEs)</w:t>
            </w:r>
          </w:p>
          <w:p w14:paraId="78A7AA38" w14:textId="77777777" w:rsidR="00851131" w:rsidRPr="00851131" w:rsidRDefault="00851131" w:rsidP="009D105F">
            <w:pPr>
              <w:pStyle w:val="Proposal"/>
              <w:numPr>
                <w:ilvl w:val="0"/>
                <w:numId w:val="0"/>
              </w:numPr>
              <w:tabs>
                <w:tab w:val="clear" w:pos="1701"/>
                <w:tab w:val="left" w:pos="0"/>
              </w:tabs>
              <w:spacing w:after="0"/>
              <w:rPr>
                <w:rFonts w:ascii="Times New Roman" w:hAnsi="Times New Roman"/>
                <w:b w:val="0"/>
                <w:sz w:val="22"/>
                <w:szCs w:val="22"/>
              </w:rPr>
            </w:pPr>
            <w:r w:rsidRPr="00851131">
              <w:rPr>
                <w:rFonts w:ascii="Times New Roman" w:hAnsi="Times New Roman"/>
                <w:b w:val="0"/>
                <w:sz w:val="22"/>
                <w:szCs w:val="22"/>
              </w:rPr>
              <w:t>Note that UE power consumption should be taken into account for the FFS attributes</w:t>
            </w:r>
          </w:p>
          <w:p w14:paraId="533A1FA7" w14:textId="77777777" w:rsidR="00851131" w:rsidRPr="00851131" w:rsidRDefault="00851131" w:rsidP="009D105F">
            <w:pPr>
              <w:spacing w:after="0"/>
              <w:rPr>
                <w:lang w:eastAsia="x-none"/>
              </w:rPr>
            </w:pPr>
          </w:p>
          <w:p w14:paraId="77DD2680" w14:textId="77777777" w:rsidR="00851131" w:rsidRPr="00851131" w:rsidRDefault="00851131" w:rsidP="009D105F">
            <w:pPr>
              <w:spacing w:after="0"/>
              <w:rPr>
                <w:b/>
                <w:highlight w:val="green"/>
                <w:lang w:eastAsia="zh-CN"/>
              </w:rPr>
            </w:pPr>
            <w:r w:rsidRPr="00851131">
              <w:rPr>
                <w:b/>
                <w:highlight w:val="green"/>
                <w:lang w:eastAsia="zh-CN"/>
              </w:rPr>
              <w:t>Agreement</w:t>
            </w:r>
          </w:p>
          <w:p w14:paraId="7A1AFEB9" w14:textId="77777777" w:rsidR="00851131" w:rsidRPr="00851131" w:rsidRDefault="00851131" w:rsidP="009D105F">
            <w:pPr>
              <w:spacing w:after="0"/>
              <w:rPr>
                <w:lang w:eastAsia="x-none"/>
              </w:rPr>
            </w:pPr>
            <w:r w:rsidRPr="00851131">
              <w:rPr>
                <w:lang w:eastAsia="zh-CN"/>
              </w:rPr>
              <w:t>For transmission in preconfigured UL resources</w:t>
            </w:r>
            <w:r w:rsidRPr="00851131">
              <w:t>,</w:t>
            </w:r>
            <w:r w:rsidRPr="00851131">
              <w:rPr>
                <w:lang w:eastAsia="zh-CN"/>
              </w:rPr>
              <w:t xml:space="preserve"> </w:t>
            </w:r>
            <w:r w:rsidRPr="00851131">
              <w:t>a</w:t>
            </w:r>
            <w:r w:rsidRPr="00851131">
              <w:rPr>
                <w:lang w:eastAsia="x-none"/>
              </w:rPr>
              <w:t>n RRC idle UE may use the latest TA that passed the validation criteria</w:t>
            </w:r>
          </w:p>
          <w:p w14:paraId="78AAF3B8" w14:textId="77777777" w:rsidR="00851131" w:rsidRPr="00851131" w:rsidRDefault="00851131" w:rsidP="009D105F">
            <w:pPr>
              <w:spacing w:after="0"/>
              <w:rPr>
                <w:lang w:eastAsia="x-none"/>
              </w:rPr>
            </w:pPr>
          </w:p>
          <w:p w14:paraId="5154C511" w14:textId="77777777" w:rsidR="00851131" w:rsidRPr="00851131" w:rsidRDefault="00851131" w:rsidP="009D105F">
            <w:pPr>
              <w:spacing w:after="0"/>
              <w:rPr>
                <w:b/>
                <w:highlight w:val="green"/>
              </w:rPr>
            </w:pPr>
            <w:r w:rsidRPr="00851131">
              <w:rPr>
                <w:b/>
                <w:highlight w:val="green"/>
              </w:rPr>
              <w:t>Agreement</w:t>
            </w:r>
          </w:p>
          <w:p w14:paraId="3C18F451" w14:textId="77777777" w:rsidR="00851131" w:rsidRPr="00851131" w:rsidRDefault="00851131" w:rsidP="009D105F">
            <w:pPr>
              <w:spacing w:after="0"/>
              <w:rPr>
                <w:lang w:eastAsia="x-none"/>
              </w:rPr>
            </w:pPr>
            <w:r w:rsidRPr="00851131">
              <w:t>Pre-configured UL resources for transmission of data are indicated by RRC signaling. At least UE-specific RRC signaling is supported.</w:t>
            </w:r>
          </w:p>
          <w:p w14:paraId="2461AAC8" w14:textId="77777777" w:rsidR="00851131" w:rsidRPr="00851131" w:rsidRDefault="00851131" w:rsidP="009D105F">
            <w:pPr>
              <w:spacing w:after="0"/>
              <w:rPr>
                <w:lang w:eastAsia="x-none"/>
              </w:rPr>
            </w:pPr>
          </w:p>
          <w:p w14:paraId="51E18EF3" w14:textId="77777777" w:rsidR="00851131" w:rsidRPr="00851131" w:rsidRDefault="00851131" w:rsidP="009D105F">
            <w:pPr>
              <w:spacing w:after="0"/>
              <w:rPr>
                <w:b/>
                <w:highlight w:val="green"/>
                <w:lang w:eastAsia="zh-CN"/>
              </w:rPr>
            </w:pPr>
            <w:r w:rsidRPr="00851131">
              <w:rPr>
                <w:b/>
                <w:highlight w:val="green"/>
                <w:lang w:eastAsia="zh-CN"/>
              </w:rPr>
              <w:t>Agreement</w:t>
            </w:r>
          </w:p>
          <w:p w14:paraId="5535E761" w14:textId="77777777" w:rsidR="00851131" w:rsidRPr="00851131" w:rsidRDefault="00851131" w:rsidP="009D105F">
            <w:pPr>
              <w:spacing w:after="0"/>
              <w:rPr>
                <w:lang w:eastAsia="x-none"/>
              </w:rPr>
            </w:pPr>
            <w:r w:rsidRPr="00851131">
              <w:rPr>
                <w:lang w:eastAsia="x-none"/>
              </w:rPr>
              <w:t xml:space="preserve">The resource configuration includes at least the following </w:t>
            </w:r>
          </w:p>
          <w:p w14:paraId="0FFA4BAF"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 xml:space="preserve">Time domain resources including periodicity(s) </w:t>
            </w:r>
          </w:p>
          <w:p w14:paraId="10362B14"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Frequency domain resources</w:t>
            </w:r>
          </w:p>
          <w:p w14:paraId="091F6214"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TBS(s)/MCS(s)</w:t>
            </w:r>
          </w:p>
          <w:p w14:paraId="14025B81" w14:textId="77777777" w:rsidR="00851131" w:rsidRPr="00851131" w:rsidRDefault="00851131" w:rsidP="009D105F">
            <w:pPr>
              <w:spacing w:after="0"/>
              <w:rPr>
                <w:lang w:eastAsia="x-none"/>
              </w:rPr>
            </w:pPr>
          </w:p>
          <w:p w14:paraId="397D2D38" w14:textId="77777777" w:rsidR="00851131" w:rsidRPr="00851131" w:rsidRDefault="00851131" w:rsidP="009D105F">
            <w:pPr>
              <w:spacing w:after="0"/>
              <w:rPr>
                <w:b/>
                <w:highlight w:val="green"/>
              </w:rPr>
            </w:pPr>
            <w:r w:rsidRPr="00851131">
              <w:rPr>
                <w:b/>
                <w:highlight w:val="green"/>
              </w:rPr>
              <w:t xml:space="preserve">Agreement </w:t>
            </w:r>
          </w:p>
          <w:p w14:paraId="123C9084" w14:textId="77777777" w:rsidR="00851131" w:rsidRPr="00851131" w:rsidRDefault="00851131" w:rsidP="009D105F">
            <w:pPr>
              <w:spacing w:after="0"/>
            </w:pPr>
            <w:r w:rsidRPr="00851131">
              <w:t>For UL transmission in preconfigured resource, fallback mechanism to RACH/EDT procedures is supported.</w:t>
            </w:r>
          </w:p>
          <w:p w14:paraId="31AE0579" w14:textId="77777777" w:rsidR="00851131" w:rsidRPr="00851131" w:rsidRDefault="00851131" w:rsidP="009D105F">
            <w:pPr>
              <w:spacing w:after="0"/>
              <w:rPr>
                <w:lang w:eastAsia="x-none"/>
              </w:rPr>
            </w:pPr>
          </w:p>
          <w:p w14:paraId="7C14C53A" w14:textId="77777777" w:rsidR="00851131" w:rsidRPr="00851131" w:rsidRDefault="00851131" w:rsidP="009D105F">
            <w:pPr>
              <w:spacing w:after="0"/>
              <w:rPr>
                <w:b/>
                <w:highlight w:val="green"/>
                <w:lang w:eastAsia="x-none"/>
              </w:rPr>
            </w:pPr>
            <w:r w:rsidRPr="00851131">
              <w:rPr>
                <w:b/>
                <w:highlight w:val="green"/>
                <w:lang w:eastAsia="x-none"/>
              </w:rPr>
              <w:t>Agreement</w:t>
            </w:r>
          </w:p>
          <w:p w14:paraId="43DF2CD8" w14:textId="77777777" w:rsidR="00851131" w:rsidRPr="00851131" w:rsidRDefault="00851131" w:rsidP="009D105F">
            <w:pPr>
              <w:spacing w:after="0"/>
            </w:pPr>
            <w:r w:rsidRPr="00851131">
              <w:t xml:space="preserve">Dedicated preconfigured UL resource is defined as an NPUSCH resource used by a single UE </w:t>
            </w:r>
          </w:p>
          <w:p w14:paraId="63C82E29"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NPUSCH resource is time-frequency resource</w:t>
            </w:r>
          </w:p>
          <w:p w14:paraId="119FD6FB"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 xml:space="preserve">Dedicated PUR is contention-free </w:t>
            </w:r>
          </w:p>
          <w:p w14:paraId="3C0706DE" w14:textId="77777777" w:rsidR="00851131" w:rsidRPr="00851131" w:rsidRDefault="00851131" w:rsidP="009D105F">
            <w:pPr>
              <w:spacing w:after="0"/>
            </w:pPr>
            <w:r w:rsidRPr="00851131">
              <w:t>Contention-free shared preconfigured UL resource (CFS PUR) is defined as an NPUSCH resource simultaneously used by more than one UE</w:t>
            </w:r>
          </w:p>
          <w:p w14:paraId="749F4883"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NPUSCH resource is at least time-frequency resource</w:t>
            </w:r>
          </w:p>
          <w:p w14:paraId="1DADCFF0"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 xml:space="preserve">CFS PUR is contention-free </w:t>
            </w:r>
          </w:p>
          <w:p w14:paraId="300EF7E4" w14:textId="77777777" w:rsidR="00851131" w:rsidRPr="00851131" w:rsidRDefault="00851131" w:rsidP="009D105F">
            <w:pPr>
              <w:spacing w:after="0"/>
            </w:pPr>
            <w:r w:rsidRPr="00851131">
              <w:t>Contention-based shared preconfigured UL resource (CBS PUR) is defined as an NPUSCH resource simultaneously used by more than one UE</w:t>
            </w:r>
          </w:p>
          <w:p w14:paraId="4948A72A"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NPUSCH resource is at least time-frequency resource</w:t>
            </w:r>
          </w:p>
          <w:p w14:paraId="0341DF16"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CBS PUR is contention-based (CBS PUR may require contention resolution)</w:t>
            </w:r>
          </w:p>
          <w:p w14:paraId="111806E4" w14:textId="77777777" w:rsidR="00851131" w:rsidRPr="00851131" w:rsidRDefault="00851131" w:rsidP="009D105F">
            <w:pPr>
              <w:spacing w:after="0"/>
              <w:rPr>
                <w:lang w:eastAsia="x-none"/>
              </w:rPr>
            </w:pPr>
          </w:p>
          <w:p w14:paraId="61CD1FA3" w14:textId="77777777" w:rsidR="00851131" w:rsidRPr="00851131" w:rsidRDefault="00851131" w:rsidP="009D105F">
            <w:pPr>
              <w:spacing w:after="0"/>
              <w:rPr>
                <w:b/>
                <w:highlight w:val="green"/>
                <w:lang w:eastAsia="zh-CN"/>
              </w:rPr>
            </w:pPr>
            <w:r w:rsidRPr="00851131">
              <w:rPr>
                <w:b/>
                <w:highlight w:val="green"/>
                <w:lang w:eastAsia="zh-CN"/>
              </w:rPr>
              <w:t xml:space="preserve">Agreement </w:t>
            </w:r>
          </w:p>
          <w:p w14:paraId="154393A6" w14:textId="77777777" w:rsidR="00851131" w:rsidRPr="00851131" w:rsidRDefault="00851131" w:rsidP="009D105F">
            <w:pPr>
              <w:spacing w:after="0"/>
            </w:pPr>
            <w:r w:rsidRPr="00851131">
              <w:t>In IDLE mode, HARQ is supported for transmission in dedicated PUR</w:t>
            </w:r>
          </w:p>
          <w:p w14:paraId="5C83FC34"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 xml:space="preserve">A single HARQ process is supported, </w:t>
            </w:r>
          </w:p>
          <w:p w14:paraId="4E6F39DF" w14:textId="77777777" w:rsidR="00851131" w:rsidRPr="00851131" w:rsidRDefault="00851131" w:rsidP="0081349B">
            <w:pPr>
              <w:pStyle w:val="ListParagraph"/>
              <w:widowControl/>
              <w:numPr>
                <w:ilvl w:val="1"/>
                <w:numId w:val="21"/>
              </w:numPr>
              <w:autoSpaceDE/>
              <w:autoSpaceDN/>
              <w:adjustRightInd/>
              <w:spacing w:line="240" w:lineRule="auto"/>
              <w:ind w:firstLineChars="0"/>
              <w:rPr>
                <w:sz w:val="22"/>
                <w:szCs w:val="22"/>
              </w:rPr>
            </w:pPr>
            <w:r w:rsidRPr="00851131">
              <w:rPr>
                <w:sz w:val="22"/>
                <w:szCs w:val="22"/>
              </w:rPr>
              <w:t>FFS whether two HARQ processes are supported</w:t>
            </w:r>
          </w:p>
          <w:p w14:paraId="1C0BF7D5"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FFS: The design of the corresponding NPDCCH search space</w:t>
            </w:r>
          </w:p>
          <w:p w14:paraId="122F555D" w14:textId="77777777" w:rsidR="00851131" w:rsidRPr="00851131" w:rsidRDefault="00851131" w:rsidP="009D105F">
            <w:pPr>
              <w:spacing w:after="0"/>
              <w:rPr>
                <w:lang w:eastAsia="x-none"/>
              </w:rPr>
            </w:pPr>
          </w:p>
          <w:p w14:paraId="3CEA7FFE" w14:textId="77777777" w:rsidR="00851131" w:rsidRPr="00851131" w:rsidRDefault="00851131" w:rsidP="009D105F">
            <w:pPr>
              <w:spacing w:after="0"/>
              <w:rPr>
                <w:b/>
                <w:highlight w:val="green"/>
                <w:lang w:eastAsia="zh-CN"/>
              </w:rPr>
            </w:pPr>
            <w:r w:rsidRPr="00851131">
              <w:rPr>
                <w:b/>
                <w:highlight w:val="green"/>
                <w:lang w:eastAsia="zh-CN"/>
              </w:rPr>
              <w:t>Agreement</w:t>
            </w:r>
          </w:p>
          <w:p w14:paraId="0B3CF763" w14:textId="77777777" w:rsidR="00851131" w:rsidRPr="00851131" w:rsidRDefault="00851131" w:rsidP="009D105F">
            <w:pPr>
              <w:spacing w:after="0"/>
              <w:rPr>
                <w:lang w:eastAsia="zh-CN"/>
              </w:rPr>
            </w:pPr>
            <w:r w:rsidRPr="00851131">
              <w:rPr>
                <w:lang w:eastAsia="zh-CN"/>
              </w:rPr>
              <w:t>In idle mode, dedicated PUR is supported.</w:t>
            </w:r>
          </w:p>
          <w:p w14:paraId="3CEB48B6" w14:textId="77777777" w:rsidR="00851131" w:rsidRPr="00851131" w:rsidRDefault="00851131" w:rsidP="0081349B">
            <w:pPr>
              <w:numPr>
                <w:ilvl w:val="0"/>
                <w:numId w:val="21"/>
              </w:numPr>
              <w:autoSpaceDE/>
              <w:autoSpaceDN/>
              <w:adjustRightInd/>
              <w:snapToGrid/>
              <w:spacing w:after="0"/>
              <w:jc w:val="left"/>
              <w:rPr>
                <w:lang w:eastAsia="zh-CN"/>
              </w:rPr>
            </w:pPr>
            <w:r w:rsidRPr="00851131">
              <w:rPr>
                <w:lang w:eastAsia="zh-CN"/>
              </w:rPr>
              <w:t>Support for CFS PUR is FFS.</w:t>
            </w:r>
          </w:p>
          <w:p w14:paraId="1D3B7F73" w14:textId="64A544A5" w:rsidR="00851131" w:rsidRPr="009D105F" w:rsidRDefault="00851131" w:rsidP="0081349B">
            <w:pPr>
              <w:numPr>
                <w:ilvl w:val="0"/>
                <w:numId w:val="21"/>
              </w:numPr>
              <w:autoSpaceDE/>
              <w:autoSpaceDN/>
              <w:adjustRightInd/>
              <w:snapToGrid/>
              <w:spacing w:after="0"/>
              <w:jc w:val="left"/>
              <w:rPr>
                <w:lang w:eastAsia="zh-CN"/>
              </w:rPr>
            </w:pPr>
            <w:r w:rsidRPr="00851131">
              <w:rPr>
                <w:lang w:eastAsia="zh-CN"/>
              </w:rPr>
              <w:t>Support for CBS PUR is FFS.</w:t>
            </w:r>
          </w:p>
        </w:tc>
      </w:tr>
    </w:tbl>
    <w:p w14:paraId="2FE50AB0" w14:textId="44AFA6E2" w:rsidR="004F6A83" w:rsidRDefault="00EA16EF" w:rsidP="00851131">
      <w:pPr>
        <w:spacing w:beforeLines="50" w:before="120"/>
        <w:rPr>
          <w:kern w:val="2"/>
          <w:lang w:val="en-GB" w:eastAsia="zh-CN"/>
        </w:rPr>
      </w:pPr>
      <w:r>
        <w:rPr>
          <w:lang w:eastAsia="en-GB"/>
        </w:rPr>
        <w:lastRenderedPageBreak/>
        <w:t>Possible agreements marked in yellow from the Chairman’s notes of Tuesday session AI 6.2.2.2 are listed below.</w:t>
      </w:r>
    </w:p>
    <w:tbl>
      <w:tblPr>
        <w:tblStyle w:val="TableGrid"/>
        <w:tblW w:w="0" w:type="auto"/>
        <w:tblLook w:val="04A0" w:firstRow="1" w:lastRow="0" w:firstColumn="1" w:lastColumn="0" w:noHBand="0" w:noVBand="1"/>
      </w:tblPr>
      <w:tblGrid>
        <w:gridCol w:w="9307"/>
      </w:tblGrid>
      <w:tr w:rsidR="00EA16EF" w14:paraId="06551F1E" w14:textId="77777777" w:rsidTr="00106452">
        <w:tc>
          <w:tcPr>
            <w:tcW w:w="9307" w:type="dxa"/>
          </w:tcPr>
          <w:p w14:paraId="6AA2F724" w14:textId="77777777" w:rsidR="00EA16EF" w:rsidRPr="00A04CA5" w:rsidRDefault="00EA16EF" w:rsidP="00EA16EF">
            <w:pPr>
              <w:rPr>
                <w:b/>
                <w:szCs w:val="20"/>
                <w:lang w:eastAsia="en-GB"/>
              </w:rPr>
            </w:pPr>
            <w:r w:rsidRPr="00A04CA5">
              <w:rPr>
                <w:b/>
                <w:szCs w:val="20"/>
                <w:highlight w:val="yellow"/>
                <w:lang w:eastAsia="en-GB"/>
              </w:rPr>
              <w:t>Possible Agreement</w:t>
            </w:r>
            <w:r>
              <w:rPr>
                <w:b/>
                <w:szCs w:val="20"/>
                <w:lang w:eastAsia="en-GB"/>
              </w:rPr>
              <w:t>-1</w:t>
            </w:r>
          </w:p>
          <w:p w14:paraId="08EFFDE4" w14:textId="77777777" w:rsidR="00EA16EF" w:rsidRPr="00A04CA5" w:rsidRDefault="00EA16EF" w:rsidP="00EA16EF">
            <w:pPr>
              <w:rPr>
                <w:b/>
                <w:szCs w:val="20"/>
                <w:lang w:eastAsia="en-GB"/>
              </w:rPr>
            </w:pPr>
            <w:r w:rsidRPr="00A04CA5">
              <w:rPr>
                <w:szCs w:val="20"/>
                <w:lang w:eastAsia="en-GB"/>
              </w:rPr>
              <w:t>For preconfigured uplink resources in idle mode, the following mechanism for TA validation is applied:</w:t>
            </w:r>
          </w:p>
          <w:p w14:paraId="79EBD72F" w14:textId="77777777" w:rsidR="00EA16EF" w:rsidRPr="00722E87" w:rsidRDefault="00EA16EF" w:rsidP="00EA16EF">
            <w:pPr>
              <w:numPr>
                <w:ilvl w:val="0"/>
                <w:numId w:val="39"/>
              </w:numPr>
              <w:autoSpaceDE/>
              <w:autoSpaceDN/>
              <w:adjustRightInd/>
              <w:snapToGrid/>
              <w:spacing w:after="0"/>
              <w:jc w:val="left"/>
              <w:rPr>
                <w:lang w:eastAsia="x-none"/>
              </w:rPr>
            </w:pPr>
            <w:r w:rsidRPr="00722E87">
              <w:rPr>
                <w:lang w:eastAsia="x-none"/>
              </w:rPr>
              <w:t>Serving cell changes (serving cell refers the cell that the UE is camping on)</w:t>
            </w:r>
          </w:p>
          <w:p w14:paraId="67AB3197" w14:textId="77777777" w:rsidR="00EA16EF" w:rsidRPr="003F4C54" w:rsidRDefault="00EA16EF" w:rsidP="00EA16EF">
            <w:pPr>
              <w:rPr>
                <w:lang w:eastAsia="x-none"/>
              </w:rPr>
            </w:pPr>
          </w:p>
          <w:p w14:paraId="2D9A5017" w14:textId="77777777" w:rsidR="00EA16EF" w:rsidRPr="00A04CA5" w:rsidRDefault="00EA16EF" w:rsidP="00EA16EF">
            <w:pPr>
              <w:rPr>
                <w:b/>
                <w:szCs w:val="20"/>
                <w:lang w:eastAsia="en-GB"/>
              </w:rPr>
            </w:pPr>
            <w:r w:rsidRPr="00A04CA5">
              <w:rPr>
                <w:rFonts w:hint="eastAsia"/>
                <w:b/>
                <w:szCs w:val="20"/>
                <w:highlight w:val="yellow"/>
                <w:lang w:eastAsia="en-GB"/>
              </w:rPr>
              <w:t>Potential Agreement</w:t>
            </w:r>
            <w:r>
              <w:rPr>
                <w:b/>
                <w:szCs w:val="20"/>
                <w:lang w:eastAsia="en-GB"/>
              </w:rPr>
              <w:t>-2</w:t>
            </w:r>
          </w:p>
          <w:p w14:paraId="13FF3ADB" w14:textId="77777777" w:rsidR="00EA16EF" w:rsidRPr="00A04CA5" w:rsidRDefault="00EA16EF" w:rsidP="00EA16EF">
            <w:pPr>
              <w:rPr>
                <w:b/>
                <w:szCs w:val="20"/>
                <w:lang w:eastAsia="en-GB"/>
              </w:rPr>
            </w:pPr>
            <w:r w:rsidRPr="00A04CA5">
              <w:rPr>
                <w:szCs w:val="20"/>
                <w:lang w:eastAsia="en-GB"/>
              </w:rPr>
              <w:t>For preconfigured uplink resources in idle mode, configurability of the following mechanisms for TA validation are supported:</w:t>
            </w:r>
          </w:p>
          <w:p w14:paraId="41819563" w14:textId="77777777" w:rsidR="00EA16EF" w:rsidRPr="00722E87" w:rsidRDefault="00EA16EF" w:rsidP="00EA16EF">
            <w:pPr>
              <w:numPr>
                <w:ilvl w:val="0"/>
                <w:numId w:val="39"/>
              </w:numPr>
              <w:autoSpaceDE/>
              <w:autoSpaceDN/>
              <w:adjustRightInd/>
              <w:snapToGrid/>
              <w:spacing w:after="0"/>
              <w:jc w:val="left"/>
              <w:rPr>
                <w:lang w:eastAsia="x-none"/>
              </w:rPr>
            </w:pPr>
            <w:r w:rsidRPr="00722E87">
              <w:rPr>
                <w:lang w:eastAsia="x-none"/>
              </w:rPr>
              <w:t>Time Alignment Timer</w:t>
            </w:r>
          </w:p>
          <w:p w14:paraId="234CC8CA" w14:textId="77777777" w:rsidR="00EA16EF" w:rsidRPr="00722E87" w:rsidRDefault="00EA16EF" w:rsidP="00EA16EF">
            <w:pPr>
              <w:numPr>
                <w:ilvl w:val="0"/>
                <w:numId w:val="39"/>
              </w:numPr>
              <w:autoSpaceDE/>
              <w:autoSpaceDN/>
              <w:adjustRightInd/>
              <w:snapToGrid/>
              <w:spacing w:after="0"/>
              <w:jc w:val="left"/>
              <w:rPr>
                <w:lang w:eastAsia="x-none"/>
              </w:rPr>
            </w:pPr>
            <w:r w:rsidRPr="00722E87">
              <w:rPr>
                <w:lang w:eastAsia="x-none"/>
              </w:rPr>
              <w:t>Serving cell NRSRP changes (serving cell refers the cell that the UE is camping on)</w:t>
            </w:r>
          </w:p>
          <w:p w14:paraId="53BFAE58" w14:textId="77777777" w:rsidR="00EA16EF" w:rsidRPr="00722E87" w:rsidRDefault="00EA16EF" w:rsidP="00EA16EF">
            <w:pPr>
              <w:numPr>
                <w:ilvl w:val="0"/>
                <w:numId w:val="39"/>
              </w:numPr>
              <w:autoSpaceDE/>
              <w:autoSpaceDN/>
              <w:adjustRightInd/>
              <w:snapToGrid/>
              <w:spacing w:after="0"/>
              <w:jc w:val="left"/>
              <w:rPr>
                <w:lang w:eastAsia="x-none"/>
              </w:rPr>
            </w:pPr>
            <w:r w:rsidRPr="00722E87">
              <w:rPr>
                <w:lang w:eastAsia="x-none"/>
              </w:rPr>
              <w:t>FFS: Other mechanisms</w:t>
            </w:r>
          </w:p>
          <w:p w14:paraId="7B905250" w14:textId="77777777" w:rsidR="00EA16EF" w:rsidRDefault="00EA16EF" w:rsidP="00EA16EF">
            <w:pPr>
              <w:rPr>
                <w:lang w:eastAsia="x-none"/>
              </w:rPr>
            </w:pPr>
          </w:p>
          <w:p w14:paraId="6AB2B9ED" w14:textId="77777777" w:rsidR="00EA16EF" w:rsidRPr="00A04CA5" w:rsidRDefault="00EA16EF" w:rsidP="00EA16EF">
            <w:pPr>
              <w:rPr>
                <w:b/>
                <w:szCs w:val="20"/>
                <w:lang w:eastAsia="en-GB"/>
              </w:rPr>
            </w:pPr>
            <w:r w:rsidRPr="00A04CA5">
              <w:rPr>
                <w:rFonts w:hint="eastAsia"/>
                <w:b/>
                <w:szCs w:val="20"/>
                <w:highlight w:val="yellow"/>
                <w:lang w:eastAsia="en-GB"/>
              </w:rPr>
              <w:t>Potential Agreement</w:t>
            </w:r>
            <w:r>
              <w:rPr>
                <w:b/>
                <w:szCs w:val="20"/>
                <w:lang w:eastAsia="en-GB"/>
              </w:rPr>
              <w:t>-3</w:t>
            </w:r>
          </w:p>
          <w:p w14:paraId="6593A478" w14:textId="77777777" w:rsidR="00EA16EF" w:rsidRPr="00180833" w:rsidRDefault="00EA16EF" w:rsidP="00EA16EF">
            <w:pPr>
              <w:rPr>
                <w:lang w:eastAsia="x-none"/>
              </w:rPr>
            </w:pPr>
            <w:r w:rsidRPr="00180833">
              <w:rPr>
                <w:rFonts w:eastAsia="Malgun Gothic"/>
                <w:lang w:eastAsia="zh-CN"/>
              </w:rPr>
              <w:t xml:space="preserve">The UE considers the TA as invalid if the </w:t>
            </w:r>
            <w:r w:rsidRPr="00180833">
              <w:rPr>
                <w:rFonts w:eastAsia="Malgun Gothic"/>
              </w:rPr>
              <w:t>serving cell NRSRP change is above a threshold. FFS the threshold value.</w:t>
            </w:r>
          </w:p>
          <w:p w14:paraId="6C197498" w14:textId="77777777" w:rsidR="00EA16EF" w:rsidRDefault="00EA16EF" w:rsidP="00EA16EF">
            <w:pPr>
              <w:rPr>
                <w:lang w:eastAsia="x-none"/>
              </w:rPr>
            </w:pPr>
          </w:p>
          <w:p w14:paraId="279AE5BA" w14:textId="77777777" w:rsidR="00EA16EF" w:rsidRPr="005D2861" w:rsidRDefault="00EA16EF" w:rsidP="00EA16EF">
            <w:pPr>
              <w:rPr>
                <w:b/>
                <w:lang w:eastAsia="x-none"/>
              </w:rPr>
            </w:pPr>
            <w:r w:rsidRPr="005D2861">
              <w:rPr>
                <w:b/>
                <w:highlight w:val="yellow"/>
                <w:lang w:eastAsia="x-none"/>
              </w:rPr>
              <w:t>Possible Agreement</w:t>
            </w:r>
            <w:r>
              <w:rPr>
                <w:b/>
                <w:lang w:eastAsia="x-none"/>
              </w:rPr>
              <w:t>-4</w:t>
            </w:r>
          </w:p>
          <w:p w14:paraId="7C6BE9CE" w14:textId="77777777" w:rsidR="00EA16EF" w:rsidRPr="005D2861" w:rsidRDefault="00EA16EF" w:rsidP="00EA16EF">
            <w:pPr>
              <w:rPr>
                <w:lang w:eastAsia="x-none"/>
              </w:rPr>
            </w:pPr>
            <w:r w:rsidRPr="005D2861">
              <w:rPr>
                <w:lang w:eastAsia="x-none"/>
              </w:rPr>
              <w:t>When the TA validation fails, at least fallback to legacy RACH/EDT is supported.</w:t>
            </w:r>
          </w:p>
          <w:p w14:paraId="52F590DA" w14:textId="77777777" w:rsidR="00EA16EF" w:rsidRDefault="00EA16EF" w:rsidP="00EA16EF">
            <w:pPr>
              <w:rPr>
                <w:lang w:eastAsia="x-none"/>
              </w:rPr>
            </w:pPr>
            <w:r w:rsidRPr="005D2861">
              <w:rPr>
                <w:lang w:eastAsia="x-none"/>
              </w:rPr>
              <w:t>FFS: Other TA update mechanisms</w:t>
            </w:r>
          </w:p>
          <w:p w14:paraId="016B241D" w14:textId="3A2CFAEC" w:rsidR="00EA16EF" w:rsidRPr="00B83859" w:rsidRDefault="00EA16EF" w:rsidP="00106452">
            <w:pPr>
              <w:spacing w:after="0"/>
              <w:rPr>
                <w:szCs w:val="20"/>
              </w:rPr>
            </w:pPr>
          </w:p>
        </w:tc>
      </w:tr>
    </w:tbl>
    <w:p w14:paraId="5FE95A36" w14:textId="77777777" w:rsidR="00EA16EF" w:rsidRPr="00851131" w:rsidRDefault="00EA16EF" w:rsidP="00851131">
      <w:pPr>
        <w:spacing w:beforeLines="50" w:before="120"/>
        <w:rPr>
          <w:kern w:val="2"/>
          <w:lang w:val="en-GB" w:eastAsia="zh-CN"/>
        </w:rPr>
      </w:pPr>
    </w:p>
    <w:bookmarkEnd w:id="2"/>
    <w:bookmarkEnd w:id="3"/>
    <w:p w14:paraId="4D0F9A7A" w14:textId="2F62A87E" w:rsidR="005C7E84" w:rsidRDefault="009D105F" w:rsidP="00A160E3">
      <w:pPr>
        <w:pStyle w:val="Heading1"/>
      </w:pPr>
      <w:r>
        <w:t>T</w:t>
      </w:r>
      <w:r w:rsidR="005E3EE7">
        <w:t>A</w:t>
      </w:r>
    </w:p>
    <w:p w14:paraId="033A59B9" w14:textId="01C82798" w:rsidR="005C7E84" w:rsidRDefault="00166346" w:rsidP="00FF42C4">
      <w:pPr>
        <w:rPr>
          <w:lang w:eastAsia="x-none"/>
        </w:rPr>
      </w:pPr>
      <w:r>
        <w:rPr>
          <w:lang w:eastAsia="x-none"/>
        </w:rPr>
        <w:t>F</w:t>
      </w:r>
      <w:r w:rsidR="005C7E84">
        <w:rPr>
          <w:rFonts w:hint="eastAsia"/>
          <w:lang w:eastAsia="x-none"/>
        </w:rPr>
        <w:t>eature lead recommendation</w:t>
      </w:r>
      <w:r w:rsidR="005C7E84">
        <w:rPr>
          <w:lang w:eastAsia="x-none"/>
        </w:rPr>
        <w:t>s</w:t>
      </w:r>
      <w:r w:rsidR="0051694A">
        <w:rPr>
          <w:lang w:eastAsia="x-none"/>
        </w:rPr>
        <w:t xml:space="preserve"> for the Possible Agreements marked in yellow</w:t>
      </w:r>
      <w:r w:rsidR="006D73F9">
        <w:rPr>
          <w:lang w:eastAsia="x-none"/>
        </w:rPr>
        <w:t xml:space="preserve"> follow.</w:t>
      </w:r>
    </w:p>
    <w:p w14:paraId="0FA85C0E" w14:textId="77777777" w:rsidR="003338DC" w:rsidRDefault="003338DC" w:rsidP="00FF42C4">
      <w:pPr>
        <w:rPr>
          <w:lang w:eastAsia="x-none"/>
        </w:rPr>
      </w:pPr>
    </w:p>
    <w:p w14:paraId="0E257311" w14:textId="63955C84" w:rsidR="005C7E84" w:rsidRDefault="005C7E84" w:rsidP="003338DC">
      <w:pPr>
        <w:rPr>
          <w:lang w:eastAsia="x-none"/>
        </w:rPr>
      </w:pPr>
      <w:r>
        <w:rPr>
          <w:lang w:eastAsia="x-none"/>
        </w:rPr>
        <w:t xml:space="preserve">Based on offline discussions summarized in R1-1813754, </w:t>
      </w:r>
      <w:r w:rsidR="00166346">
        <w:rPr>
          <w:lang w:eastAsia="x-none"/>
        </w:rPr>
        <w:t>P</w:t>
      </w:r>
      <w:r>
        <w:rPr>
          <w:lang w:eastAsia="x-none"/>
        </w:rPr>
        <w:t>ossible</w:t>
      </w:r>
      <w:r w:rsidR="00166346">
        <w:rPr>
          <w:lang w:eastAsia="x-none"/>
        </w:rPr>
        <w:t xml:space="preserve"> Agreements #</w:t>
      </w:r>
      <w:r>
        <w:rPr>
          <w:lang w:eastAsia="x-none"/>
        </w:rPr>
        <w:t xml:space="preserve">1 and </w:t>
      </w:r>
      <w:r w:rsidR="00166346">
        <w:rPr>
          <w:lang w:eastAsia="x-none"/>
        </w:rPr>
        <w:t>#2 can be agreed, with the addition</w:t>
      </w:r>
      <w:r w:rsidR="00EA16EF">
        <w:rPr>
          <w:lang w:eastAsia="x-none"/>
        </w:rPr>
        <w:t xml:space="preserve"> that </w:t>
      </w:r>
      <w:r w:rsidR="00166346">
        <w:rPr>
          <w:lang w:eastAsia="x-none"/>
        </w:rPr>
        <w:t xml:space="preserve">more than one TA </w:t>
      </w:r>
      <w:r w:rsidR="00EA16EF">
        <w:rPr>
          <w:lang w:eastAsia="x-none"/>
        </w:rPr>
        <w:t xml:space="preserve">validation </w:t>
      </w:r>
      <w:r w:rsidR="00166346">
        <w:rPr>
          <w:lang w:eastAsia="x-none"/>
        </w:rPr>
        <w:t>mechanism</w:t>
      </w:r>
      <w:r w:rsidR="00EA16EF">
        <w:rPr>
          <w:lang w:eastAsia="x-none"/>
        </w:rPr>
        <w:t xml:space="preserve"> can be configured by the network and used by the UE.</w:t>
      </w:r>
      <w:r w:rsidR="00166346">
        <w:rPr>
          <w:lang w:eastAsia="x-none"/>
        </w:rPr>
        <w:t xml:space="preserve"> </w:t>
      </w:r>
    </w:p>
    <w:p w14:paraId="48E034E4" w14:textId="77777777" w:rsidR="003338DC" w:rsidRDefault="003338DC" w:rsidP="00A160E3">
      <w:pPr>
        <w:rPr>
          <w:lang w:eastAsia="x-none"/>
        </w:rPr>
      </w:pPr>
    </w:p>
    <w:p w14:paraId="1D9F6FCB" w14:textId="7C832631" w:rsidR="00FF42C4" w:rsidRDefault="00166346" w:rsidP="0051694A">
      <w:pPr>
        <w:rPr>
          <w:lang w:eastAsia="x-none"/>
        </w:rPr>
      </w:pPr>
      <w:r>
        <w:rPr>
          <w:lang w:eastAsia="x-none"/>
        </w:rPr>
        <w:t xml:space="preserve">Possible Agreement#3 can be agreed </w:t>
      </w:r>
    </w:p>
    <w:p w14:paraId="5C59E452" w14:textId="77777777" w:rsidR="003338DC" w:rsidRDefault="003338DC" w:rsidP="00A160E3">
      <w:pPr>
        <w:rPr>
          <w:lang w:eastAsia="x-none"/>
        </w:rPr>
      </w:pPr>
    </w:p>
    <w:p w14:paraId="68D6909D" w14:textId="6A3F5F24" w:rsidR="00166346" w:rsidRDefault="00166346" w:rsidP="00A160E3">
      <w:pPr>
        <w:rPr>
          <w:lang w:eastAsia="x-none"/>
        </w:rPr>
      </w:pPr>
      <w:r>
        <w:rPr>
          <w:lang w:eastAsia="x-none"/>
        </w:rPr>
        <w:t xml:space="preserve">Possible Agreement#4 (reworded as </w:t>
      </w:r>
      <w:r w:rsidR="00EA16EF">
        <w:rPr>
          <w:lang w:eastAsia="x-none"/>
        </w:rPr>
        <w:t>below</w:t>
      </w:r>
      <w:r>
        <w:rPr>
          <w:lang w:eastAsia="x-none"/>
        </w:rPr>
        <w:t xml:space="preserve">) can be </w:t>
      </w:r>
      <w:r w:rsidR="00EA16EF">
        <w:rPr>
          <w:lang w:eastAsia="x-none"/>
        </w:rPr>
        <w:t>considered to be agreed.</w:t>
      </w:r>
      <w:r>
        <w:rPr>
          <w:lang w:eastAsia="x-none"/>
        </w:rPr>
        <w:t xml:space="preserve"> </w:t>
      </w:r>
    </w:p>
    <w:p w14:paraId="70C3598D" w14:textId="2F09FEFF" w:rsidR="00FF42C4" w:rsidRPr="00A160E3" w:rsidRDefault="00FF42C4" w:rsidP="00166346">
      <w:pPr>
        <w:rPr>
          <w:b/>
          <w:lang w:eastAsia="x-none"/>
        </w:rPr>
      </w:pPr>
      <w:r w:rsidRPr="00A160E3">
        <w:rPr>
          <w:b/>
          <w:lang w:eastAsia="x-none"/>
        </w:rPr>
        <w:t>Possible Agreement</w:t>
      </w:r>
      <w:r w:rsidR="00166346">
        <w:rPr>
          <w:b/>
          <w:lang w:eastAsia="x-none"/>
        </w:rPr>
        <w:t>#4</w:t>
      </w:r>
    </w:p>
    <w:p w14:paraId="70C358DC" w14:textId="5D1020B1" w:rsidR="00FF42C4" w:rsidRDefault="00FF42C4" w:rsidP="00A160E3">
      <w:pPr>
        <w:rPr>
          <w:lang w:eastAsia="x-none"/>
        </w:rPr>
      </w:pPr>
      <w:r w:rsidRPr="00166346">
        <w:rPr>
          <w:lang w:eastAsia="x-none"/>
        </w:rPr>
        <w:t xml:space="preserve">When the TA validation fails, </w:t>
      </w:r>
      <w:r w:rsidR="00152F3D" w:rsidRPr="00166346">
        <w:rPr>
          <w:lang w:eastAsia="x-none"/>
        </w:rPr>
        <w:t xml:space="preserve">the UE is allowed to fallback to </w:t>
      </w:r>
      <w:r w:rsidRPr="00166346">
        <w:rPr>
          <w:lang w:eastAsia="x-none"/>
        </w:rPr>
        <w:t>legacy RACH/EDT</w:t>
      </w:r>
      <w:r w:rsidR="00152F3D" w:rsidRPr="00166346">
        <w:rPr>
          <w:lang w:eastAsia="x-none"/>
        </w:rPr>
        <w:t>. Other UE behaviors are FFS.</w:t>
      </w:r>
    </w:p>
    <w:p w14:paraId="154DEEFF" w14:textId="77777777" w:rsidR="0051694A" w:rsidRPr="00152F3D" w:rsidRDefault="0051694A" w:rsidP="00A160E3">
      <w:pPr>
        <w:rPr>
          <w:lang w:eastAsia="x-none"/>
        </w:rPr>
      </w:pPr>
    </w:p>
    <w:p w14:paraId="7E05C4C9" w14:textId="11BEB636" w:rsidR="00D67C5F" w:rsidRDefault="00DA0E82" w:rsidP="00F16604">
      <w:pPr>
        <w:rPr>
          <w:lang w:eastAsia="en-GB"/>
        </w:rPr>
      </w:pPr>
      <w:r w:rsidRPr="00DA0E82">
        <w:rPr>
          <w:rFonts w:eastAsiaTheme="minorEastAsia"/>
          <w:b/>
        </w:rPr>
        <w:t xml:space="preserve">Potential Agreement#5: </w:t>
      </w:r>
      <w:r w:rsidRPr="00DA0E82">
        <w:rPr>
          <w:rFonts w:eastAsiaTheme="minorEastAsia"/>
        </w:rPr>
        <w:t xml:space="preserve">RAN1 assumes that a UE transitioning </w:t>
      </w:r>
      <w:r w:rsidR="00927E16">
        <w:rPr>
          <w:rFonts w:eastAsiaTheme="minorEastAsia"/>
        </w:rPr>
        <w:t xml:space="preserve">from connected </w:t>
      </w:r>
      <w:r w:rsidRPr="00DA0E82">
        <w:rPr>
          <w:rFonts w:eastAsiaTheme="minorEastAsia"/>
        </w:rPr>
        <w:t xml:space="preserve">to idle mode </w:t>
      </w:r>
      <w:r w:rsidR="0051694A">
        <w:rPr>
          <w:rFonts w:eastAsiaTheme="minorEastAsia"/>
        </w:rPr>
        <w:t>can use</w:t>
      </w:r>
      <w:r w:rsidR="00927E16">
        <w:rPr>
          <w:rFonts w:eastAsiaTheme="minorEastAsia"/>
        </w:rPr>
        <w:t xml:space="preserve"> the </w:t>
      </w:r>
      <w:r w:rsidR="0051694A">
        <w:rPr>
          <w:rFonts w:eastAsiaTheme="minorEastAsia"/>
        </w:rPr>
        <w:t xml:space="preserve">valid </w:t>
      </w:r>
      <w:r w:rsidR="00927E16">
        <w:rPr>
          <w:rFonts w:eastAsiaTheme="minorEastAsia"/>
        </w:rPr>
        <w:t xml:space="preserve">TA </w:t>
      </w:r>
      <w:r w:rsidR="0051694A">
        <w:rPr>
          <w:rFonts w:eastAsiaTheme="minorEastAsia"/>
        </w:rPr>
        <w:t xml:space="preserve">that was </w:t>
      </w:r>
      <w:r w:rsidR="00927E16">
        <w:rPr>
          <w:rFonts w:eastAsiaTheme="minorEastAsia"/>
        </w:rPr>
        <w:t xml:space="preserve">used </w:t>
      </w:r>
      <w:r w:rsidR="0051694A">
        <w:rPr>
          <w:rFonts w:eastAsiaTheme="minorEastAsia"/>
        </w:rPr>
        <w:t>while in</w:t>
      </w:r>
      <w:r w:rsidR="00927E16">
        <w:rPr>
          <w:rFonts w:eastAsiaTheme="minorEastAsia"/>
        </w:rPr>
        <w:t xml:space="preserve"> connected </w:t>
      </w:r>
      <w:r w:rsidR="0051694A">
        <w:rPr>
          <w:rFonts w:eastAsiaTheme="minorEastAsia"/>
        </w:rPr>
        <w:t>mode.</w:t>
      </w:r>
    </w:p>
    <w:p w14:paraId="43F432D7" w14:textId="571CA61C" w:rsidR="000426AB" w:rsidRDefault="000426AB" w:rsidP="00AE7843">
      <w:pPr>
        <w:pStyle w:val="Heading1"/>
      </w:pPr>
      <w:r>
        <w:rPr>
          <w:rFonts w:hint="eastAsia"/>
        </w:rPr>
        <w:t>PUR release</w:t>
      </w:r>
      <w:r w:rsidR="003C4D3A">
        <w:t xml:space="preserve"> </w:t>
      </w:r>
    </w:p>
    <w:p w14:paraId="4391661C" w14:textId="5C60F95A" w:rsidR="009D4A23" w:rsidRDefault="000426AB" w:rsidP="00F16604">
      <w:pPr>
        <w:rPr>
          <w:lang w:eastAsia="en-GB"/>
        </w:rPr>
      </w:pPr>
      <w:r>
        <w:rPr>
          <w:lang w:eastAsia="en-GB"/>
        </w:rPr>
        <w:t>T</w:t>
      </w:r>
      <w:r w:rsidR="003C4D3A">
        <w:rPr>
          <w:lang w:eastAsia="en-GB"/>
        </w:rPr>
        <w:t xml:space="preserve">he aspect of PUR release </w:t>
      </w:r>
      <w:r>
        <w:rPr>
          <w:lang w:eastAsia="en-GB"/>
        </w:rPr>
        <w:t xml:space="preserve">is addressed by some companies as a consequence of an invalid TA. </w:t>
      </w:r>
      <w:r w:rsidR="0070678D">
        <w:rPr>
          <w:lang w:eastAsia="en-GB"/>
        </w:rPr>
        <w:t xml:space="preserve"> </w:t>
      </w:r>
      <w:r>
        <w:rPr>
          <w:lang w:eastAsia="en-GB"/>
        </w:rPr>
        <w:t xml:space="preserve">Other companies discuss the PUR release </w:t>
      </w:r>
      <w:r w:rsidR="00AE7843">
        <w:rPr>
          <w:lang w:eastAsia="en-GB"/>
        </w:rPr>
        <w:t xml:space="preserve">aspect in general, considering that PUR release can be initiated </w:t>
      </w:r>
      <w:r w:rsidR="0097642A">
        <w:rPr>
          <w:lang w:eastAsia="en-GB"/>
        </w:rPr>
        <w:t xml:space="preserve">either </w:t>
      </w:r>
      <w:r w:rsidR="00AE7843">
        <w:rPr>
          <w:lang w:eastAsia="en-GB"/>
        </w:rPr>
        <w:t xml:space="preserve">by the network or by the UE. </w:t>
      </w:r>
      <w:r w:rsidR="0070678D">
        <w:rPr>
          <w:rFonts w:hint="eastAsia"/>
          <w:lang w:eastAsia="en-GB"/>
        </w:rPr>
        <w:t>T</w:t>
      </w:r>
      <w:r w:rsidR="0070678D">
        <w:rPr>
          <w:lang w:eastAsia="en-GB"/>
        </w:rPr>
        <w:t xml:space="preserve">able </w:t>
      </w:r>
      <w:r w:rsidR="001A5B1D">
        <w:rPr>
          <w:lang w:eastAsia="en-GB"/>
        </w:rPr>
        <w:t xml:space="preserve">1 </w:t>
      </w:r>
      <w:r w:rsidR="0070678D">
        <w:rPr>
          <w:lang w:eastAsia="en-GB"/>
        </w:rPr>
        <w:t>summar</w:t>
      </w:r>
      <w:r w:rsidR="0097642A">
        <w:rPr>
          <w:lang w:eastAsia="en-GB"/>
        </w:rPr>
        <w:t xml:space="preserve">izes </w:t>
      </w:r>
      <w:r w:rsidR="0070678D">
        <w:rPr>
          <w:lang w:eastAsia="en-GB"/>
        </w:rPr>
        <w:t xml:space="preserve">related proposals and observations.  </w:t>
      </w:r>
      <w:r w:rsidR="009D4A23">
        <w:rPr>
          <w:lang w:eastAsia="en-GB"/>
        </w:rPr>
        <w:t xml:space="preserve"> </w:t>
      </w:r>
    </w:p>
    <w:p w14:paraId="05E97DF0" w14:textId="77777777" w:rsidR="0070678D" w:rsidRDefault="0070678D" w:rsidP="0070678D">
      <w:pPr>
        <w:rPr>
          <w:rFonts w:eastAsiaTheme="minorEastAsia"/>
          <w:lang w:eastAsia="zh-CN"/>
        </w:rPr>
      </w:pPr>
    </w:p>
    <w:p w14:paraId="6991184E" w14:textId="0F4AD355" w:rsidR="0070678D" w:rsidRPr="0097642A" w:rsidRDefault="00F247C3" w:rsidP="0070678D">
      <w:pPr>
        <w:jc w:val="center"/>
        <w:rPr>
          <w:rFonts w:eastAsiaTheme="minorEastAsia"/>
          <w:b/>
          <w:lang w:eastAsia="zh-CN"/>
        </w:rPr>
      </w:pPr>
      <w:r>
        <w:rPr>
          <w:rFonts w:eastAsiaTheme="minorEastAsia"/>
          <w:b/>
          <w:lang w:eastAsia="zh-CN"/>
        </w:rPr>
        <w:t xml:space="preserve">Table </w:t>
      </w:r>
      <w:r w:rsidR="001A5B1D">
        <w:rPr>
          <w:rFonts w:eastAsiaTheme="minorEastAsia"/>
          <w:b/>
          <w:lang w:eastAsia="zh-CN"/>
        </w:rPr>
        <w:t>1</w:t>
      </w:r>
      <w:r w:rsidR="0070678D" w:rsidRPr="0097642A">
        <w:rPr>
          <w:rFonts w:eastAsiaTheme="minorEastAsia"/>
          <w:b/>
          <w:lang w:eastAsia="zh-CN"/>
        </w:rPr>
        <w:t xml:space="preserve">: Proposals </w:t>
      </w:r>
      <w:r w:rsidR="0097642A" w:rsidRPr="0097642A">
        <w:rPr>
          <w:rFonts w:eastAsiaTheme="minorEastAsia"/>
          <w:b/>
          <w:lang w:eastAsia="zh-CN"/>
        </w:rPr>
        <w:t>on PUR release</w:t>
      </w:r>
    </w:p>
    <w:tbl>
      <w:tblPr>
        <w:tblStyle w:val="TableGrid"/>
        <w:tblW w:w="0" w:type="auto"/>
        <w:tblLook w:val="04A0" w:firstRow="1" w:lastRow="0" w:firstColumn="1" w:lastColumn="0" w:noHBand="0" w:noVBand="1"/>
      </w:tblPr>
      <w:tblGrid>
        <w:gridCol w:w="1141"/>
        <w:gridCol w:w="8497"/>
      </w:tblGrid>
      <w:tr w:rsidR="0070678D" w:rsidRPr="00804D5B" w14:paraId="36F8DA91" w14:textId="77777777" w:rsidTr="00F247C3">
        <w:tc>
          <w:tcPr>
            <w:tcW w:w="0" w:type="auto"/>
            <w:vAlign w:val="center"/>
          </w:tcPr>
          <w:p w14:paraId="7E5E6A68" w14:textId="77777777" w:rsidR="0070678D" w:rsidRPr="00804D5B" w:rsidRDefault="0070678D" w:rsidP="00F247C3">
            <w:pPr>
              <w:jc w:val="center"/>
              <w:rPr>
                <w:rFonts w:eastAsiaTheme="minorEastAsia"/>
                <w:b/>
                <w:u w:val="single"/>
                <w:lang w:eastAsia="zh-CN"/>
              </w:rPr>
            </w:pPr>
            <w:r w:rsidRPr="00804D5B">
              <w:rPr>
                <w:rFonts w:eastAsiaTheme="minorEastAsia" w:hint="eastAsia"/>
                <w:b/>
                <w:u w:val="single"/>
                <w:lang w:eastAsia="zh-CN"/>
              </w:rPr>
              <w:t>Source</w:t>
            </w:r>
          </w:p>
        </w:tc>
        <w:tc>
          <w:tcPr>
            <w:tcW w:w="0" w:type="auto"/>
            <w:vAlign w:val="center"/>
          </w:tcPr>
          <w:p w14:paraId="07252493" w14:textId="2D147380" w:rsidR="0070678D" w:rsidRPr="00804D5B" w:rsidRDefault="0070678D" w:rsidP="005B5AF9">
            <w:pPr>
              <w:jc w:val="center"/>
              <w:rPr>
                <w:rFonts w:eastAsiaTheme="minorEastAsia"/>
                <w:b/>
                <w:u w:val="single"/>
                <w:lang w:eastAsia="zh-CN"/>
              </w:rPr>
            </w:pPr>
            <w:r w:rsidRPr="006D0DAD">
              <w:rPr>
                <w:rFonts w:eastAsiaTheme="minorEastAsia" w:hint="eastAsia"/>
                <w:b/>
                <w:u w:val="single"/>
                <w:lang w:eastAsia="zh-CN"/>
              </w:rPr>
              <w:t>Related</w:t>
            </w:r>
            <w:r w:rsidRPr="006D0DAD">
              <w:rPr>
                <w:rFonts w:eastAsiaTheme="minorEastAsia"/>
                <w:b/>
                <w:u w:val="single"/>
                <w:lang w:eastAsia="zh-CN"/>
              </w:rPr>
              <w:t xml:space="preserve"> Proposals </w:t>
            </w:r>
            <w:r w:rsidR="005B5AF9">
              <w:rPr>
                <w:rFonts w:eastAsiaTheme="minorEastAsia"/>
                <w:b/>
                <w:u w:val="single"/>
                <w:lang w:eastAsia="zh-CN"/>
              </w:rPr>
              <w:t>and</w:t>
            </w:r>
            <w:r w:rsidRPr="006D0DAD">
              <w:rPr>
                <w:rFonts w:eastAsiaTheme="minorEastAsia"/>
                <w:b/>
                <w:u w:val="single"/>
                <w:lang w:eastAsia="zh-CN"/>
              </w:rPr>
              <w:t xml:space="preserve"> Observations</w:t>
            </w:r>
          </w:p>
        </w:tc>
      </w:tr>
      <w:tr w:rsidR="0070678D" w14:paraId="79C0244F" w14:textId="77777777" w:rsidTr="00F247C3">
        <w:tc>
          <w:tcPr>
            <w:tcW w:w="0" w:type="auto"/>
            <w:vAlign w:val="center"/>
          </w:tcPr>
          <w:p w14:paraId="0B54F8F5" w14:textId="77777777" w:rsidR="0070678D" w:rsidRDefault="0070678D" w:rsidP="00F247C3">
            <w:pPr>
              <w:rPr>
                <w:rFonts w:eastAsiaTheme="minorEastAsia"/>
                <w:lang w:eastAsia="zh-CN"/>
              </w:rPr>
            </w:pPr>
            <w:r>
              <w:rPr>
                <w:rFonts w:eastAsiaTheme="minorEastAsia" w:hint="eastAsia"/>
                <w:lang w:eastAsia="zh-CN"/>
              </w:rPr>
              <w:t>Ericsson</w:t>
            </w:r>
          </w:p>
        </w:tc>
        <w:tc>
          <w:tcPr>
            <w:tcW w:w="0" w:type="auto"/>
            <w:vAlign w:val="center"/>
          </w:tcPr>
          <w:p w14:paraId="55DF7CB6" w14:textId="77777777" w:rsidR="0070678D" w:rsidRPr="0030377C" w:rsidRDefault="0070678D" w:rsidP="00F247C3">
            <w:pPr>
              <w:rPr>
                <w:rFonts w:eastAsiaTheme="minorEastAsia"/>
                <w:lang w:eastAsia="zh-CN"/>
              </w:rPr>
            </w:pPr>
            <w:r w:rsidRPr="00A5683A">
              <w:rPr>
                <w:rFonts w:eastAsiaTheme="minorEastAsia"/>
                <w:lang w:eastAsia="zh-CN"/>
              </w:rPr>
              <w:t>Proposal 4</w:t>
            </w:r>
            <w:r w:rsidRPr="00A5683A">
              <w:rPr>
                <w:rFonts w:eastAsiaTheme="minorEastAsia"/>
                <w:lang w:eastAsia="zh-CN"/>
              </w:rPr>
              <w:tab/>
              <w:t>When the TA validation test is not passed, either Rel-13/Rel-14 random access procedures or EDT (if both the eNB and UE supports EDT) is used for the data transmission and the pre-configured uplink resources are retrieved by the network.</w:t>
            </w:r>
          </w:p>
        </w:tc>
      </w:tr>
      <w:tr w:rsidR="0070678D" w14:paraId="17DFA733" w14:textId="77777777" w:rsidTr="00F247C3">
        <w:tc>
          <w:tcPr>
            <w:tcW w:w="0" w:type="auto"/>
            <w:vAlign w:val="center"/>
          </w:tcPr>
          <w:p w14:paraId="5B3DF4DE" w14:textId="77777777" w:rsidR="0070678D" w:rsidRPr="004F4B1E" w:rsidRDefault="0070678D" w:rsidP="00F247C3">
            <w:pPr>
              <w:rPr>
                <w:rFonts w:eastAsiaTheme="minorEastAsia"/>
                <w:szCs w:val="20"/>
                <w:lang w:eastAsia="zh-CN"/>
              </w:rPr>
            </w:pPr>
            <w:r w:rsidRPr="004F4B1E">
              <w:rPr>
                <w:szCs w:val="20"/>
              </w:rPr>
              <w:t>Sierra Wireless</w:t>
            </w:r>
          </w:p>
        </w:tc>
        <w:tc>
          <w:tcPr>
            <w:tcW w:w="0" w:type="auto"/>
            <w:vAlign w:val="center"/>
          </w:tcPr>
          <w:p w14:paraId="72E7C063" w14:textId="77777777" w:rsidR="0070678D" w:rsidRPr="001B14B0" w:rsidRDefault="0070678D" w:rsidP="00F247C3">
            <w:pPr>
              <w:rPr>
                <w:rFonts w:eastAsiaTheme="minorEastAsia"/>
                <w:lang w:eastAsia="zh-CN"/>
              </w:rPr>
            </w:pPr>
            <w:r w:rsidRPr="001B14B0">
              <w:rPr>
                <w:rFonts w:eastAsiaTheme="minorEastAsia"/>
                <w:lang w:eastAsia="zh-CN"/>
              </w:rPr>
              <w:t xml:space="preserve">Proposal 8:  </w:t>
            </w:r>
            <w:r w:rsidRPr="001B14B0">
              <w:rPr>
                <w:rFonts w:eastAsiaTheme="minorEastAsia"/>
                <w:lang w:eastAsia="zh-CN"/>
              </w:rPr>
              <w:tab/>
              <w:t xml:space="preserve">For dedicated PUR, the PUR resources shall be de-allocated if more than “Max Failed PUR” consecutive PUR transmissions are undetected by the eNB. “Max Failed PUR” is signalled to the UE. </w:t>
            </w:r>
          </w:p>
          <w:p w14:paraId="3FCC8AB4" w14:textId="77777777" w:rsidR="0070678D" w:rsidRDefault="0070678D" w:rsidP="00F247C3">
            <w:pPr>
              <w:rPr>
                <w:rFonts w:eastAsiaTheme="minorEastAsia"/>
                <w:lang w:eastAsia="zh-CN"/>
              </w:rPr>
            </w:pPr>
            <w:r w:rsidRPr="001B14B0">
              <w:rPr>
                <w:rFonts w:eastAsiaTheme="minorEastAsia" w:hint="eastAsia"/>
                <w:lang w:eastAsia="zh-CN"/>
              </w:rPr>
              <w:t>•</w:t>
            </w:r>
            <w:r w:rsidRPr="001B14B0">
              <w:rPr>
                <w:rFonts w:eastAsiaTheme="minorEastAsia"/>
                <w:lang w:eastAsia="zh-CN"/>
              </w:rPr>
              <w:tab/>
              <w:t xml:space="preserve">FFS: how the “Max Failed PUR” will be </w:t>
            </w:r>
            <w:r>
              <w:rPr>
                <w:rFonts w:eastAsiaTheme="minorEastAsia"/>
                <w:lang w:eastAsia="zh-CN"/>
              </w:rPr>
              <w:t>signalled</w:t>
            </w:r>
          </w:p>
          <w:p w14:paraId="7159AA1A" w14:textId="77777777" w:rsidR="0070678D" w:rsidRDefault="0070678D" w:rsidP="00F247C3">
            <w:pPr>
              <w:rPr>
                <w:rFonts w:eastAsiaTheme="minorEastAsia"/>
                <w:lang w:eastAsia="zh-CN"/>
              </w:rPr>
            </w:pPr>
            <w:r w:rsidRPr="00997004">
              <w:rPr>
                <w:rFonts w:eastAsiaTheme="minorEastAsia"/>
                <w:lang w:eastAsia="zh-CN"/>
              </w:rPr>
              <w:t xml:space="preserve">Proposal 15:  </w:t>
            </w:r>
            <w:r w:rsidRPr="00997004">
              <w:rPr>
                <w:rFonts w:eastAsiaTheme="minorEastAsia"/>
                <w:lang w:eastAsia="zh-CN"/>
              </w:rPr>
              <w:tab/>
              <w:t>How to make the proposed new Simpler RACH procedure scalable needs further study.</w:t>
            </w:r>
          </w:p>
        </w:tc>
      </w:tr>
      <w:tr w:rsidR="0070678D" w14:paraId="4DA73B49" w14:textId="77777777" w:rsidTr="00F247C3">
        <w:tc>
          <w:tcPr>
            <w:tcW w:w="0" w:type="auto"/>
            <w:vAlign w:val="center"/>
          </w:tcPr>
          <w:p w14:paraId="7A1E1DD3" w14:textId="77777777" w:rsidR="0070678D" w:rsidRDefault="0070678D" w:rsidP="00F247C3">
            <w:pPr>
              <w:rPr>
                <w:rFonts w:eastAsiaTheme="minorEastAsia"/>
                <w:lang w:eastAsia="zh-CN"/>
              </w:rPr>
            </w:pPr>
            <w:r>
              <w:rPr>
                <w:rFonts w:eastAsiaTheme="minorEastAsia" w:hint="eastAsia"/>
                <w:lang w:eastAsia="zh-CN"/>
              </w:rPr>
              <w:t>Intel</w:t>
            </w:r>
          </w:p>
        </w:tc>
        <w:tc>
          <w:tcPr>
            <w:tcW w:w="0" w:type="auto"/>
            <w:vAlign w:val="center"/>
          </w:tcPr>
          <w:p w14:paraId="706B20BC" w14:textId="77777777" w:rsidR="0070678D" w:rsidRPr="00B51E17" w:rsidRDefault="0070678D" w:rsidP="00F247C3">
            <w:pPr>
              <w:rPr>
                <w:rFonts w:eastAsiaTheme="minorEastAsia"/>
                <w:lang w:eastAsia="zh-CN"/>
              </w:rPr>
            </w:pPr>
            <w:r w:rsidRPr="00B51E17">
              <w:rPr>
                <w:rFonts w:eastAsiaTheme="minorEastAsia"/>
                <w:lang w:eastAsia="zh-CN"/>
              </w:rPr>
              <w:t>Proposal 4:</w:t>
            </w:r>
          </w:p>
          <w:p w14:paraId="58D3BA84" w14:textId="77777777" w:rsidR="0070678D" w:rsidRPr="00D4386A" w:rsidRDefault="0070678D" w:rsidP="0081349B">
            <w:pPr>
              <w:pStyle w:val="ListParagraph"/>
              <w:widowControl/>
              <w:numPr>
                <w:ilvl w:val="0"/>
                <w:numId w:val="18"/>
              </w:numPr>
              <w:autoSpaceDE/>
              <w:autoSpaceDN/>
              <w:adjustRightInd/>
              <w:spacing w:line="240" w:lineRule="auto"/>
              <w:ind w:left="0" w:firstLineChars="0" w:firstLine="0"/>
              <w:jc w:val="both"/>
              <w:rPr>
                <w:rFonts w:eastAsiaTheme="minorEastAsia"/>
              </w:rPr>
            </w:pPr>
            <w:r w:rsidRPr="00B51E17">
              <w:rPr>
                <w:rFonts w:eastAsiaTheme="minorEastAsia"/>
              </w:rPr>
              <w:t>Consider support of PUR Release command.</w:t>
            </w:r>
          </w:p>
        </w:tc>
      </w:tr>
      <w:tr w:rsidR="0070678D" w14:paraId="79082AD7" w14:textId="77777777" w:rsidTr="00F247C3">
        <w:tc>
          <w:tcPr>
            <w:tcW w:w="0" w:type="auto"/>
            <w:vAlign w:val="center"/>
          </w:tcPr>
          <w:p w14:paraId="239A377D" w14:textId="77777777" w:rsidR="0070678D" w:rsidRDefault="0070678D" w:rsidP="00F247C3">
            <w:pPr>
              <w:rPr>
                <w:rFonts w:eastAsiaTheme="minorEastAsia"/>
                <w:lang w:eastAsia="zh-CN"/>
              </w:rPr>
            </w:pPr>
            <w:r>
              <w:rPr>
                <w:rFonts w:eastAsiaTheme="minorEastAsia" w:hint="eastAsia"/>
                <w:lang w:eastAsia="zh-CN"/>
              </w:rPr>
              <w:t>LGE</w:t>
            </w:r>
          </w:p>
        </w:tc>
        <w:tc>
          <w:tcPr>
            <w:tcW w:w="0" w:type="auto"/>
            <w:vAlign w:val="center"/>
          </w:tcPr>
          <w:p w14:paraId="6E4F7353" w14:textId="374E38D2" w:rsidR="0070678D" w:rsidRPr="00D4386A" w:rsidRDefault="00A247B9" w:rsidP="00F247C3">
            <w:pPr>
              <w:rPr>
                <w:rFonts w:eastAsiaTheme="minorEastAsia"/>
                <w:lang w:eastAsia="zh-CN"/>
              </w:rPr>
            </w:pPr>
            <w:r>
              <w:rPr>
                <w:rFonts w:eastAsiaTheme="minorEastAsia"/>
                <w:lang w:eastAsia="zh-CN"/>
              </w:rPr>
              <w:t xml:space="preserve">Proposal </w:t>
            </w:r>
            <w:r w:rsidR="0070678D" w:rsidRPr="00B51E17">
              <w:rPr>
                <w:rFonts w:eastAsiaTheme="minorEastAsia"/>
                <w:lang w:eastAsia="zh-CN"/>
              </w:rPr>
              <w:t>1: In addition to the configuration/release of PUR for idle mode during RRC_connected state, additional mechanism for (re-)configuration/release/activation/deactivation of PUR for idle mode during RRC_idle state should be discussed.</w:t>
            </w:r>
          </w:p>
        </w:tc>
      </w:tr>
      <w:tr w:rsidR="0070678D" w14:paraId="550B1471" w14:textId="77777777" w:rsidTr="00F247C3">
        <w:tc>
          <w:tcPr>
            <w:tcW w:w="0" w:type="auto"/>
            <w:vAlign w:val="center"/>
          </w:tcPr>
          <w:p w14:paraId="49606554" w14:textId="77777777" w:rsidR="0070678D" w:rsidRDefault="0070678D" w:rsidP="00F247C3">
            <w:pPr>
              <w:rPr>
                <w:rFonts w:eastAsiaTheme="minorEastAsia"/>
                <w:lang w:eastAsia="zh-CN"/>
              </w:rPr>
            </w:pPr>
            <w:r>
              <w:rPr>
                <w:rFonts w:eastAsiaTheme="minorEastAsia" w:hint="eastAsia"/>
                <w:lang w:eastAsia="zh-CN"/>
              </w:rPr>
              <w:t>Nokia</w:t>
            </w:r>
          </w:p>
        </w:tc>
        <w:tc>
          <w:tcPr>
            <w:tcW w:w="0" w:type="auto"/>
            <w:vAlign w:val="center"/>
          </w:tcPr>
          <w:p w14:paraId="121C1EA9" w14:textId="77777777" w:rsidR="0070678D" w:rsidRPr="00B51E17" w:rsidRDefault="0070678D" w:rsidP="00F247C3">
            <w:pPr>
              <w:rPr>
                <w:rFonts w:eastAsiaTheme="minorEastAsia"/>
                <w:lang w:eastAsia="zh-CN"/>
              </w:rPr>
            </w:pPr>
            <w:r w:rsidRPr="00B51E17">
              <w:rPr>
                <w:rFonts w:eastAsiaTheme="minorEastAsia"/>
                <w:lang w:eastAsia="zh-CN"/>
              </w:rPr>
              <w:t xml:space="preserve">Proposal 1:  </w:t>
            </w:r>
            <w:r w:rsidRPr="00B51E17">
              <w:rPr>
                <w:rFonts w:eastAsiaTheme="minorEastAsia"/>
                <w:lang w:eastAsia="zh-CN"/>
              </w:rPr>
              <w:tab/>
              <w:t>Mechanisms should be considered for the UE to initiate:</w:t>
            </w:r>
          </w:p>
          <w:p w14:paraId="5BD0F663" w14:textId="77777777" w:rsidR="0070678D" w:rsidRPr="00B51E17" w:rsidRDefault="0070678D" w:rsidP="0081349B">
            <w:pPr>
              <w:numPr>
                <w:ilvl w:val="2"/>
                <w:numId w:val="23"/>
              </w:numPr>
              <w:autoSpaceDE/>
              <w:autoSpaceDN/>
              <w:adjustRightInd/>
              <w:snapToGrid/>
              <w:spacing w:after="0"/>
              <w:ind w:left="0" w:firstLine="0"/>
              <w:rPr>
                <w:rFonts w:eastAsiaTheme="minorEastAsia"/>
                <w:lang w:eastAsia="zh-CN"/>
              </w:rPr>
            </w:pPr>
            <w:r w:rsidRPr="00B51E17">
              <w:rPr>
                <w:rFonts w:eastAsiaTheme="minorEastAsia"/>
                <w:lang w:eastAsia="zh-CN"/>
              </w:rPr>
              <w:t>An update its TA</w:t>
            </w:r>
          </w:p>
          <w:p w14:paraId="7A890842" w14:textId="77777777" w:rsidR="0070678D" w:rsidRPr="00B51E17" w:rsidRDefault="0070678D" w:rsidP="0081349B">
            <w:pPr>
              <w:numPr>
                <w:ilvl w:val="2"/>
                <w:numId w:val="23"/>
              </w:numPr>
              <w:autoSpaceDE/>
              <w:autoSpaceDN/>
              <w:adjustRightInd/>
              <w:snapToGrid/>
              <w:spacing w:after="0"/>
              <w:ind w:left="0" w:firstLine="0"/>
              <w:rPr>
                <w:rFonts w:eastAsiaTheme="minorEastAsia"/>
                <w:lang w:eastAsia="zh-CN"/>
              </w:rPr>
            </w:pPr>
            <w:r w:rsidRPr="00B51E17">
              <w:rPr>
                <w:rFonts w:eastAsiaTheme="minorEastAsia"/>
                <w:lang w:eastAsia="zh-CN"/>
              </w:rPr>
              <w:t>Indicate to the network to reconfigure or release its PUR allocation</w:t>
            </w:r>
          </w:p>
          <w:p w14:paraId="760EB313" w14:textId="77777777" w:rsidR="0070678D" w:rsidRPr="00B51E17" w:rsidRDefault="0070678D" w:rsidP="00F247C3">
            <w:pPr>
              <w:spacing w:before="120"/>
              <w:ind w:left="1439" w:hangingChars="654" w:hanging="1439"/>
              <w:rPr>
                <w:rFonts w:eastAsiaTheme="minorEastAsia"/>
                <w:lang w:eastAsia="zh-CN"/>
              </w:rPr>
            </w:pPr>
          </w:p>
          <w:p w14:paraId="2CF8DDB5" w14:textId="77777777" w:rsidR="0070678D" w:rsidRPr="00B51E17" w:rsidRDefault="0070678D" w:rsidP="00F247C3">
            <w:pPr>
              <w:rPr>
                <w:rFonts w:eastAsiaTheme="minorEastAsia"/>
                <w:lang w:eastAsia="zh-CN"/>
              </w:rPr>
            </w:pPr>
            <w:r w:rsidRPr="00B51E17">
              <w:rPr>
                <w:rFonts w:eastAsiaTheme="minorEastAsia"/>
                <w:lang w:eastAsia="zh-CN"/>
              </w:rPr>
              <w:t xml:space="preserve">Observation 1: </w:t>
            </w:r>
            <w:r w:rsidRPr="00B51E17">
              <w:rPr>
                <w:rFonts w:eastAsiaTheme="minorEastAsia"/>
                <w:lang w:eastAsia="zh-CN"/>
              </w:rPr>
              <w:tab/>
              <w:t>The network can page the UE if it needs to modify/release the PUR configuration to the UE.</w:t>
            </w:r>
          </w:p>
          <w:p w14:paraId="625E41B1" w14:textId="77777777" w:rsidR="0070678D" w:rsidRPr="00D4386A" w:rsidRDefault="0070678D" w:rsidP="00F247C3">
            <w:pPr>
              <w:rPr>
                <w:rFonts w:eastAsiaTheme="minorEastAsia"/>
                <w:lang w:eastAsia="zh-CN"/>
              </w:rPr>
            </w:pPr>
            <w:r w:rsidRPr="00B51E17">
              <w:rPr>
                <w:rFonts w:eastAsiaTheme="minorEastAsia"/>
                <w:lang w:eastAsia="zh-CN"/>
              </w:rPr>
              <w:t xml:space="preserve">Proposal 3:  </w:t>
            </w:r>
            <w:r w:rsidRPr="00B51E17">
              <w:rPr>
                <w:rFonts w:eastAsiaTheme="minorEastAsia"/>
                <w:lang w:eastAsia="zh-CN"/>
              </w:rPr>
              <w:tab/>
              <w:t>A new inactivity counter is supported to enable the network to release PUR resources without the need of additional UE signalling.</w:t>
            </w:r>
          </w:p>
        </w:tc>
      </w:tr>
      <w:tr w:rsidR="0070678D" w14:paraId="51220763" w14:textId="77777777" w:rsidTr="00F247C3">
        <w:tc>
          <w:tcPr>
            <w:tcW w:w="0" w:type="auto"/>
            <w:vAlign w:val="center"/>
          </w:tcPr>
          <w:p w14:paraId="251C1788" w14:textId="77777777" w:rsidR="0070678D" w:rsidRDefault="0070678D" w:rsidP="00F247C3">
            <w:pPr>
              <w:rPr>
                <w:rFonts w:eastAsiaTheme="minorEastAsia"/>
                <w:lang w:eastAsia="zh-CN"/>
              </w:rPr>
            </w:pPr>
            <w:r>
              <w:rPr>
                <w:rFonts w:eastAsiaTheme="minorEastAsia" w:hint="eastAsia"/>
                <w:lang w:eastAsia="zh-CN"/>
              </w:rPr>
              <w:t>Samsung</w:t>
            </w:r>
          </w:p>
        </w:tc>
        <w:tc>
          <w:tcPr>
            <w:tcW w:w="0" w:type="auto"/>
            <w:vAlign w:val="center"/>
          </w:tcPr>
          <w:p w14:paraId="41BF8623" w14:textId="77777777" w:rsidR="0070678D" w:rsidRPr="00B51E17" w:rsidRDefault="0070678D" w:rsidP="00F247C3">
            <w:pPr>
              <w:rPr>
                <w:rFonts w:eastAsiaTheme="minorEastAsia"/>
                <w:lang w:eastAsia="zh-CN"/>
              </w:rPr>
            </w:pPr>
            <w:r w:rsidRPr="00B51E17">
              <w:rPr>
                <w:rFonts w:eastAsiaTheme="minorEastAsia"/>
                <w:lang w:eastAsia="zh-CN"/>
              </w:rPr>
              <w:t>Proposal #4: Validity period should be introduced for dedicated PUR.</w:t>
            </w:r>
          </w:p>
          <w:p w14:paraId="6B89BC5C" w14:textId="77777777" w:rsidR="0070678D" w:rsidRPr="00B51E17" w:rsidRDefault="0070678D" w:rsidP="00F247C3">
            <w:pPr>
              <w:rPr>
                <w:rFonts w:eastAsiaTheme="minorEastAsia"/>
                <w:lang w:eastAsia="zh-CN"/>
              </w:rPr>
            </w:pPr>
            <w:r w:rsidRPr="00B51E17">
              <w:rPr>
                <w:rFonts w:eastAsiaTheme="minorEastAsia"/>
                <w:lang w:eastAsia="zh-CN"/>
              </w:rPr>
              <w:t>Proposal #5: FFS whether dedicated PUR can be used if camped cell is changed.</w:t>
            </w:r>
          </w:p>
          <w:p w14:paraId="1E0C18D9" w14:textId="77777777" w:rsidR="0070678D" w:rsidRPr="00B51E17" w:rsidRDefault="0070678D" w:rsidP="00F247C3">
            <w:pPr>
              <w:rPr>
                <w:rFonts w:eastAsiaTheme="minorEastAsia"/>
                <w:lang w:eastAsia="zh-CN"/>
              </w:rPr>
            </w:pPr>
            <w:r w:rsidRPr="00B51E17">
              <w:rPr>
                <w:rFonts w:eastAsiaTheme="minorEastAsia"/>
                <w:lang w:eastAsia="zh-CN"/>
              </w:rPr>
              <w:t xml:space="preserve">Proposal #7: Preconfigured UL resources can be activated/deactivated in system information. </w:t>
            </w:r>
          </w:p>
        </w:tc>
      </w:tr>
      <w:tr w:rsidR="0070678D" w14:paraId="2C822399" w14:textId="77777777" w:rsidTr="00F247C3">
        <w:tc>
          <w:tcPr>
            <w:tcW w:w="0" w:type="auto"/>
            <w:vAlign w:val="center"/>
          </w:tcPr>
          <w:p w14:paraId="2182308A" w14:textId="77777777" w:rsidR="0070678D" w:rsidRDefault="0070678D" w:rsidP="00F247C3">
            <w:pPr>
              <w:rPr>
                <w:rFonts w:eastAsiaTheme="minorEastAsia"/>
                <w:lang w:eastAsia="zh-CN"/>
              </w:rPr>
            </w:pPr>
            <w:r>
              <w:rPr>
                <w:rFonts w:eastAsiaTheme="minorEastAsia" w:hint="eastAsia"/>
                <w:lang w:eastAsia="zh-CN"/>
              </w:rPr>
              <w:t>III</w:t>
            </w:r>
          </w:p>
        </w:tc>
        <w:tc>
          <w:tcPr>
            <w:tcW w:w="0" w:type="auto"/>
            <w:vAlign w:val="center"/>
          </w:tcPr>
          <w:p w14:paraId="1A8CF43A" w14:textId="77777777" w:rsidR="0070678D" w:rsidRPr="00B51E17" w:rsidRDefault="0070678D" w:rsidP="00F247C3">
            <w:pPr>
              <w:rPr>
                <w:rFonts w:eastAsiaTheme="minorEastAsia"/>
                <w:lang w:eastAsia="zh-CN"/>
              </w:rPr>
            </w:pPr>
            <w:r w:rsidRPr="00B51E17">
              <w:rPr>
                <w:rFonts w:eastAsiaTheme="minorEastAsia"/>
                <w:lang w:eastAsia="zh-CN"/>
              </w:rPr>
              <w:t>Proposal 6: eNB indication for idle UE to release the preconfigured resource is supported.</w:t>
            </w:r>
          </w:p>
        </w:tc>
      </w:tr>
    </w:tbl>
    <w:p w14:paraId="179C65D9" w14:textId="77777777" w:rsidR="0070678D" w:rsidRDefault="0070678D" w:rsidP="0070678D">
      <w:pPr>
        <w:rPr>
          <w:rFonts w:eastAsiaTheme="minorEastAsia"/>
          <w:lang w:eastAsia="zh-CN"/>
        </w:rPr>
      </w:pPr>
    </w:p>
    <w:p w14:paraId="77821AFD" w14:textId="011D5452" w:rsidR="00164133" w:rsidRPr="0097642A" w:rsidRDefault="006970B3" w:rsidP="00F16604">
      <w:pPr>
        <w:rPr>
          <w:lang w:eastAsia="en-GB"/>
        </w:rPr>
      </w:pPr>
      <w:r>
        <w:rPr>
          <w:lang w:eastAsia="en-GB"/>
        </w:rPr>
        <w:t xml:space="preserve">PUR release is an aspect that needs to be discussed and mechanism to release PURs need to be specified. </w:t>
      </w:r>
      <w:r w:rsidR="000426AB">
        <w:rPr>
          <w:lang w:eastAsia="en-GB"/>
        </w:rPr>
        <w:t xml:space="preserve">To </w:t>
      </w:r>
      <w:r w:rsidR="0097642A">
        <w:rPr>
          <w:lang w:eastAsia="en-GB"/>
        </w:rPr>
        <w:t>start to progress the</w:t>
      </w:r>
      <w:r w:rsidR="000426AB">
        <w:rPr>
          <w:lang w:eastAsia="en-GB"/>
        </w:rPr>
        <w:t xml:space="preserve"> PUR release</w:t>
      </w:r>
      <w:r w:rsidR="0097642A">
        <w:rPr>
          <w:lang w:eastAsia="en-GB"/>
        </w:rPr>
        <w:t xml:space="preserve"> aspect</w:t>
      </w:r>
      <w:r w:rsidR="000426AB">
        <w:rPr>
          <w:rFonts w:hint="eastAsia"/>
          <w:lang w:eastAsia="en-GB"/>
        </w:rPr>
        <w:t>,</w:t>
      </w:r>
      <w:r w:rsidR="00164133">
        <w:rPr>
          <w:lang w:eastAsia="en-GB"/>
        </w:rPr>
        <w:t xml:space="preserve"> based on the expressed views</w:t>
      </w:r>
      <w:r w:rsidR="000426AB">
        <w:rPr>
          <w:rFonts w:hint="eastAsia"/>
          <w:lang w:eastAsia="en-GB"/>
        </w:rPr>
        <w:t xml:space="preserve"> it is suggested to </w:t>
      </w:r>
      <w:r w:rsidR="00164133">
        <w:rPr>
          <w:lang w:eastAsia="en-GB"/>
        </w:rPr>
        <w:t xml:space="preserve">discuss the </w:t>
      </w:r>
      <w:r w:rsidR="000426AB">
        <w:rPr>
          <w:rFonts w:hint="eastAsia"/>
          <w:lang w:eastAsia="en-GB"/>
        </w:rPr>
        <w:t>following</w:t>
      </w:r>
      <w:r w:rsidR="00164133">
        <w:rPr>
          <w:lang w:eastAsia="en-GB"/>
        </w:rPr>
        <w:t xml:space="preserve"> potential agreement</w:t>
      </w:r>
      <w:r>
        <w:rPr>
          <w:lang w:eastAsia="en-GB"/>
        </w:rPr>
        <w:t>s</w:t>
      </w:r>
      <w:r w:rsidR="000426AB">
        <w:rPr>
          <w:rFonts w:hint="eastAsia"/>
          <w:lang w:eastAsia="en-GB"/>
        </w:rPr>
        <w:t>:</w:t>
      </w:r>
    </w:p>
    <w:p w14:paraId="4F5CDD52" w14:textId="4054D64F" w:rsidR="006720B0" w:rsidRDefault="00AE7843" w:rsidP="00164133">
      <w:pPr>
        <w:rPr>
          <w:rFonts w:eastAsiaTheme="minorEastAsia"/>
          <w:lang w:eastAsia="zh-CN"/>
        </w:rPr>
      </w:pPr>
      <w:r>
        <w:rPr>
          <w:rFonts w:eastAsiaTheme="minorEastAsia"/>
          <w:b/>
          <w:lang w:eastAsia="zh-CN"/>
        </w:rPr>
        <w:t>Potential Agreement#</w:t>
      </w:r>
      <w:r w:rsidR="001A5B1D">
        <w:rPr>
          <w:rFonts w:eastAsiaTheme="minorEastAsia"/>
          <w:b/>
          <w:lang w:eastAsia="zh-CN"/>
        </w:rPr>
        <w:t>6</w:t>
      </w:r>
      <w:r w:rsidR="002714EB">
        <w:rPr>
          <w:rFonts w:eastAsiaTheme="minorEastAsia"/>
          <w:b/>
          <w:lang w:eastAsia="zh-CN"/>
        </w:rPr>
        <w:t>:</w:t>
      </w:r>
      <w:r w:rsidR="006970B3">
        <w:rPr>
          <w:rFonts w:eastAsiaTheme="minorEastAsia"/>
          <w:lang w:eastAsia="zh-CN"/>
        </w:rPr>
        <w:t xml:space="preserve"> </w:t>
      </w:r>
    </w:p>
    <w:p w14:paraId="1D8598A1" w14:textId="7B57D2BA" w:rsidR="00164133" w:rsidRDefault="00D47ADE" w:rsidP="00164133">
      <w:pPr>
        <w:rPr>
          <w:rFonts w:eastAsiaTheme="minorEastAsia"/>
          <w:lang w:eastAsia="zh-CN"/>
        </w:rPr>
      </w:pPr>
      <w:r>
        <w:rPr>
          <w:rFonts w:eastAsiaTheme="minorEastAsia"/>
          <w:lang w:eastAsia="zh-CN"/>
        </w:rPr>
        <w:t xml:space="preserve">For dedicated </w:t>
      </w:r>
      <w:r w:rsidR="00164133">
        <w:rPr>
          <w:rFonts w:eastAsiaTheme="minorEastAsia"/>
          <w:lang w:eastAsia="zh-CN"/>
        </w:rPr>
        <w:t>PUR</w:t>
      </w:r>
      <w:r>
        <w:rPr>
          <w:rFonts w:eastAsiaTheme="minorEastAsia"/>
          <w:lang w:eastAsia="zh-CN"/>
        </w:rPr>
        <w:t xml:space="preserve"> in idle mode,</w:t>
      </w:r>
      <w:r w:rsidR="00164133">
        <w:rPr>
          <w:rFonts w:eastAsiaTheme="minorEastAsia"/>
          <w:lang w:eastAsia="zh-CN"/>
        </w:rPr>
        <w:t xml:space="preserve"> </w:t>
      </w:r>
      <w:r w:rsidR="006720B0">
        <w:rPr>
          <w:rFonts w:eastAsiaTheme="minorEastAsia"/>
          <w:lang w:eastAsia="zh-CN"/>
        </w:rPr>
        <w:t xml:space="preserve">the </w:t>
      </w:r>
      <w:r w:rsidR="00164133">
        <w:rPr>
          <w:rFonts w:eastAsiaTheme="minorEastAsia"/>
          <w:lang w:eastAsia="zh-CN"/>
        </w:rPr>
        <w:t>release</w:t>
      </w:r>
      <w:r w:rsidR="006970B3">
        <w:rPr>
          <w:rFonts w:eastAsiaTheme="minorEastAsia"/>
          <w:lang w:eastAsia="zh-CN"/>
        </w:rPr>
        <w:t xml:space="preserve"> </w:t>
      </w:r>
      <w:r>
        <w:rPr>
          <w:rFonts w:eastAsiaTheme="minorEastAsia"/>
          <w:lang w:eastAsia="zh-CN"/>
        </w:rPr>
        <w:t xml:space="preserve">of resources </w:t>
      </w:r>
      <w:r w:rsidR="006970B3">
        <w:rPr>
          <w:rFonts w:eastAsiaTheme="minorEastAsia"/>
          <w:lang w:eastAsia="zh-CN"/>
        </w:rPr>
        <w:t xml:space="preserve">can be initiated either by the network or </w:t>
      </w:r>
      <w:r w:rsidR="000B458B">
        <w:rPr>
          <w:rFonts w:eastAsiaTheme="minorEastAsia"/>
          <w:lang w:eastAsia="zh-CN"/>
        </w:rPr>
        <w:t xml:space="preserve">by </w:t>
      </w:r>
      <w:r w:rsidR="006970B3">
        <w:rPr>
          <w:rFonts w:eastAsiaTheme="minorEastAsia"/>
          <w:lang w:eastAsia="zh-CN"/>
        </w:rPr>
        <w:t>the UE.</w:t>
      </w:r>
    </w:p>
    <w:p w14:paraId="4A6B9A85" w14:textId="4B448789" w:rsidR="00E85E60" w:rsidRDefault="00E85E60" w:rsidP="00A160E3">
      <w:pPr>
        <w:pStyle w:val="ListParagraph"/>
        <w:numPr>
          <w:ilvl w:val="0"/>
          <w:numId w:val="38"/>
        </w:numPr>
        <w:ind w:firstLineChars="0"/>
        <w:rPr>
          <w:rFonts w:eastAsiaTheme="minorEastAsia"/>
        </w:rPr>
      </w:pPr>
      <w:r>
        <w:rPr>
          <w:rFonts w:eastAsiaTheme="minorEastAsia"/>
        </w:rPr>
        <w:t>For resource release initiated by the network, a</w:t>
      </w:r>
      <w:r w:rsidR="000B458B">
        <w:rPr>
          <w:rFonts w:eastAsiaTheme="minorEastAsia" w:hint="eastAsia"/>
        </w:rPr>
        <w:t>t least the following mechanism is</w:t>
      </w:r>
      <w:r>
        <w:rPr>
          <w:rFonts w:eastAsiaTheme="minorEastAsia"/>
        </w:rPr>
        <w:t xml:space="preserve"> further studied</w:t>
      </w:r>
      <w:r w:rsidR="00C91039">
        <w:rPr>
          <w:rFonts w:eastAsiaTheme="minorEastAsia"/>
        </w:rPr>
        <w:t xml:space="preserve"> (other mechanisms are not precluded)</w:t>
      </w:r>
    </w:p>
    <w:p w14:paraId="71388D77" w14:textId="64B719F5" w:rsidR="006720B0" w:rsidRPr="00A160E3" w:rsidRDefault="000B458B" w:rsidP="006D73F9">
      <w:pPr>
        <w:pStyle w:val="ListParagraph"/>
        <w:numPr>
          <w:ilvl w:val="1"/>
          <w:numId w:val="41"/>
        </w:numPr>
        <w:ind w:firstLineChars="0"/>
        <w:rPr>
          <w:rFonts w:eastAsiaTheme="minorEastAsia"/>
        </w:rPr>
      </w:pPr>
      <w:r>
        <w:rPr>
          <w:rFonts w:eastAsiaTheme="minorEastAsia"/>
        </w:rPr>
        <w:t>T</w:t>
      </w:r>
      <w:r w:rsidR="00C91039">
        <w:rPr>
          <w:rFonts w:eastAsiaTheme="minorEastAsia"/>
        </w:rPr>
        <w:t>imer at the network</w:t>
      </w:r>
      <w:r w:rsidR="00464745">
        <w:rPr>
          <w:rFonts w:eastAsiaTheme="minorEastAsia"/>
        </w:rPr>
        <w:t xml:space="preserve"> (if no UL transmission</w:t>
      </w:r>
      <w:r w:rsidR="00457E8D">
        <w:rPr>
          <w:rFonts w:eastAsiaTheme="minorEastAsia"/>
        </w:rPr>
        <w:t xml:space="preserve"> is detected</w:t>
      </w:r>
      <w:r w:rsidR="00464745">
        <w:rPr>
          <w:rFonts w:eastAsiaTheme="minorEastAsia"/>
        </w:rPr>
        <w:t xml:space="preserve">, the network </w:t>
      </w:r>
      <w:r w:rsidR="001A5B1D">
        <w:rPr>
          <w:rFonts w:eastAsiaTheme="minorEastAsia"/>
        </w:rPr>
        <w:t xml:space="preserve">may </w:t>
      </w:r>
      <w:r w:rsidR="00464745">
        <w:rPr>
          <w:rFonts w:eastAsiaTheme="minorEastAsia"/>
        </w:rPr>
        <w:t>release PUR resources when the timer expires)</w:t>
      </w:r>
    </w:p>
    <w:p w14:paraId="0D842FAC" w14:textId="1766C437" w:rsidR="006720B0" w:rsidRPr="00A160E3" w:rsidRDefault="006720B0" w:rsidP="00A160E3">
      <w:pPr>
        <w:pStyle w:val="ListParagraph"/>
        <w:numPr>
          <w:ilvl w:val="0"/>
          <w:numId w:val="38"/>
        </w:numPr>
        <w:ind w:firstLineChars="0"/>
        <w:rPr>
          <w:rFonts w:eastAsiaTheme="minorEastAsia"/>
        </w:rPr>
      </w:pPr>
      <w:r>
        <w:rPr>
          <w:rFonts w:eastAsiaTheme="minorEastAsia"/>
        </w:rPr>
        <w:t>For resource release initiated by the UE, a</w:t>
      </w:r>
      <w:r>
        <w:rPr>
          <w:rFonts w:eastAsiaTheme="minorEastAsia" w:hint="eastAsia"/>
        </w:rPr>
        <w:t xml:space="preserve">t least the following mechanisms </w:t>
      </w:r>
      <w:r>
        <w:rPr>
          <w:rFonts w:eastAsiaTheme="minorEastAsia"/>
        </w:rPr>
        <w:t>are further studied (other mechanisms are not precluded)</w:t>
      </w:r>
    </w:p>
    <w:p w14:paraId="035F9D3E" w14:textId="7029B138" w:rsidR="000B458B" w:rsidRDefault="00457E8D" w:rsidP="006D73F9">
      <w:pPr>
        <w:pStyle w:val="ListParagraph"/>
        <w:numPr>
          <w:ilvl w:val="1"/>
          <w:numId w:val="42"/>
        </w:numPr>
        <w:ind w:firstLineChars="0"/>
        <w:rPr>
          <w:rFonts w:eastAsiaTheme="minorEastAsia"/>
        </w:rPr>
      </w:pPr>
      <w:r>
        <w:rPr>
          <w:rFonts w:eastAsiaTheme="minorEastAsia"/>
          <w:sz w:val="22"/>
          <w:szCs w:val="22"/>
        </w:rPr>
        <w:t>UE does not transmit for a period of time (length of inactivity timer)</w:t>
      </w:r>
    </w:p>
    <w:p w14:paraId="2325A0AB" w14:textId="0C723F10" w:rsidR="006720B0" w:rsidRDefault="00457E8D" w:rsidP="006D73F9">
      <w:pPr>
        <w:pStyle w:val="ListParagraph"/>
        <w:numPr>
          <w:ilvl w:val="1"/>
          <w:numId w:val="42"/>
        </w:numPr>
        <w:ind w:firstLineChars="0"/>
        <w:rPr>
          <w:rFonts w:eastAsiaTheme="minorEastAsia"/>
        </w:rPr>
      </w:pPr>
      <w:r>
        <w:rPr>
          <w:rFonts w:eastAsiaTheme="minorEastAsia"/>
          <w:sz w:val="22"/>
          <w:szCs w:val="22"/>
        </w:rPr>
        <w:t>Indication from UE to the eNB to release PUR resources</w:t>
      </w:r>
      <w:r>
        <w:rPr>
          <w:rFonts w:eastAsiaTheme="minorEastAsia"/>
        </w:rPr>
        <w:t>. FFS signaling.</w:t>
      </w:r>
    </w:p>
    <w:p w14:paraId="1D3A4580" w14:textId="77777777" w:rsidR="006720B0" w:rsidRPr="00A160E3" w:rsidRDefault="006720B0" w:rsidP="006720B0">
      <w:pPr>
        <w:rPr>
          <w:rFonts w:eastAsiaTheme="minorEastAsia"/>
        </w:rPr>
      </w:pPr>
    </w:p>
    <w:p w14:paraId="45F4F666" w14:textId="77777777" w:rsidR="001F244D" w:rsidRDefault="001F244D" w:rsidP="00A160E3">
      <w:pPr>
        <w:pStyle w:val="Heading1"/>
      </w:pPr>
      <w:r>
        <w:rPr>
          <w:rFonts w:hint="eastAsia"/>
        </w:rPr>
        <w:t>Skipping PUR transmission</w:t>
      </w:r>
    </w:p>
    <w:p w14:paraId="6A892D71" w14:textId="460C1FA0" w:rsidR="001F244D" w:rsidRPr="00E96D12" w:rsidRDefault="00217288" w:rsidP="00E96D12">
      <w:pPr>
        <w:autoSpaceDE/>
        <w:autoSpaceDN/>
        <w:adjustRightInd/>
        <w:snapToGrid/>
        <w:spacing w:after="0"/>
        <w:jc w:val="left"/>
        <w:rPr>
          <w:lang w:eastAsia="zh-CN"/>
        </w:rPr>
      </w:pPr>
      <w:r>
        <w:rPr>
          <w:lang w:eastAsia="zh-CN"/>
        </w:rPr>
        <w:t xml:space="preserve">From </w:t>
      </w:r>
      <w:r w:rsidR="001F244D" w:rsidRPr="00E96D12">
        <w:rPr>
          <w:lang w:eastAsia="zh-CN"/>
        </w:rPr>
        <w:t>the expressed views</w:t>
      </w:r>
      <w:r w:rsidR="001A5B1D">
        <w:rPr>
          <w:lang w:eastAsia="zh-CN"/>
        </w:rPr>
        <w:t xml:space="preserve"> in some of the contributions and online/offline discussions</w:t>
      </w:r>
      <w:r>
        <w:rPr>
          <w:lang w:eastAsia="zh-CN"/>
        </w:rPr>
        <w:t>, w</w:t>
      </w:r>
      <w:r w:rsidR="00E96D12" w:rsidRPr="00E96D12">
        <w:rPr>
          <w:lang w:eastAsia="zh-CN"/>
        </w:rPr>
        <w:t xml:space="preserve">e can </w:t>
      </w:r>
      <w:r w:rsidR="001A5B1D">
        <w:rPr>
          <w:lang w:eastAsia="zh-CN"/>
        </w:rPr>
        <w:t xml:space="preserve">discuss the following: </w:t>
      </w:r>
    </w:p>
    <w:p w14:paraId="3C5ADD9F" w14:textId="77777777" w:rsidR="00E96D12" w:rsidRPr="00E96D12" w:rsidRDefault="00E96D12" w:rsidP="00E96D12">
      <w:pPr>
        <w:autoSpaceDE/>
        <w:autoSpaceDN/>
        <w:adjustRightInd/>
        <w:snapToGrid/>
        <w:spacing w:after="0"/>
        <w:jc w:val="left"/>
        <w:rPr>
          <w:b/>
          <w:color w:val="C00000"/>
          <w:u w:val="single"/>
          <w:lang w:eastAsia="zh-CN"/>
        </w:rPr>
      </w:pPr>
    </w:p>
    <w:p w14:paraId="1420722D" w14:textId="6C26D20D" w:rsidR="00464745" w:rsidRPr="00A160E3" w:rsidRDefault="001F244D" w:rsidP="00464745">
      <w:pPr>
        <w:autoSpaceDE/>
        <w:autoSpaceDN/>
        <w:adjustRightInd/>
        <w:snapToGrid/>
        <w:spacing w:after="0"/>
        <w:jc w:val="left"/>
        <w:rPr>
          <w:rFonts w:eastAsia="Batang"/>
          <w:lang w:val="en-GB" w:eastAsia="x-none"/>
        </w:rPr>
      </w:pPr>
      <w:r w:rsidRPr="006B6F14">
        <w:rPr>
          <w:b/>
          <w:lang w:eastAsia="zh-CN"/>
        </w:rPr>
        <w:t>Potential Agreement#</w:t>
      </w:r>
      <w:r w:rsidR="002714EB">
        <w:rPr>
          <w:b/>
          <w:lang w:eastAsia="zh-CN"/>
        </w:rPr>
        <w:t>7</w:t>
      </w:r>
      <w:r w:rsidRPr="006B6F14">
        <w:rPr>
          <w:b/>
          <w:lang w:eastAsia="zh-CN"/>
        </w:rPr>
        <w:t xml:space="preserve">: </w:t>
      </w:r>
      <w:r w:rsidRPr="00A160E3">
        <w:rPr>
          <w:rFonts w:eastAsia="Batang"/>
          <w:lang w:val="en-GB" w:eastAsia="x-none"/>
        </w:rPr>
        <w:t>UE is allowed to skip transmission in dedicated PUR.</w:t>
      </w:r>
      <w:r w:rsidR="007718C8" w:rsidRPr="00A160E3">
        <w:rPr>
          <w:rFonts w:eastAsia="Batang"/>
          <w:lang w:val="en-GB" w:eastAsia="x-none"/>
        </w:rPr>
        <w:t xml:space="preserve"> </w:t>
      </w:r>
    </w:p>
    <w:p w14:paraId="74A4DE14" w14:textId="77777777" w:rsidR="00D570D2" w:rsidRPr="00A160E3" w:rsidRDefault="00D570D2" w:rsidP="00A160E3">
      <w:pPr>
        <w:autoSpaceDE/>
        <w:autoSpaceDN/>
        <w:adjustRightInd/>
        <w:rPr>
          <w:rFonts w:eastAsia="Batang"/>
          <w:lang w:val="en-GB" w:eastAsia="x-none"/>
        </w:rPr>
      </w:pPr>
    </w:p>
    <w:p w14:paraId="4E8F566E" w14:textId="24EFFA98" w:rsidR="00D570D2" w:rsidRPr="00A160E3" w:rsidRDefault="006D73F9" w:rsidP="00A160E3">
      <w:pPr>
        <w:autoSpaceDE/>
        <w:autoSpaceDN/>
        <w:adjustRightInd/>
        <w:rPr>
          <w:lang w:val="en-GB"/>
        </w:rPr>
      </w:pPr>
      <w:r>
        <w:rPr>
          <w:rFonts w:eastAsia="Batang"/>
          <w:lang w:val="en-GB" w:eastAsia="x-none"/>
        </w:rPr>
        <w:t xml:space="preserve">UE is </w:t>
      </w:r>
      <w:r w:rsidR="00D570D2" w:rsidRPr="00A160E3">
        <w:rPr>
          <w:rFonts w:eastAsia="Batang"/>
          <w:lang w:val="en-GB" w:eastAsia="x-none"/>
        </w:rPr>
        <w:t>allowed to skip transmission in dedicated PUR for a maximum number of transmissions</w:t>
      </w:r>
    </w:p>
    <w:p w14:paraId="72A23402" w14:textId="45EF7B17" w:rsidR="00464745" w:rsidRPr="00A160E3" w:rsidRDefault="00464745" w:rsidP="00A160E3">
      <w:pPr>
        <w:pStyle w:val="ListParagraph"/>
        <w:numPr>
          <w:ilvl w:val="0"/>
          <w:numId w:val="38"/>
        </w:numPr>
        <w:autoSpaceDE/>
        <w:autoSpaceDN/>
        <w:adjustRightInd/>
        <w:ind w:firstLineChars="0"/>
        <w:rPr>
          <w:sz w:val="22"/>
          <w:szCs w:val="22"/>
        </w:rPr>
      </w:pPr>
      <w:r w:rsidRPr="00A160E3">
        <w:rPr>
          <w:sz w:val="22"/>
          <w:szCs w:val="22"/>
        </w:rPr>
        <w:t>After a maximum number of transmissions is skipped, the PUR resources</w:t>
      </w:r>
      <w:r w:rsidR="00D570D2" w:rsidRPr="00A160E3">
        <w:rPr>
          <w:sz w:val="22"/>
          <w:szCs w:val="22"/>
        </w:rPr>
        <w:t xml:space="preserve"> may be released</w:t>
      </w:r>
      <w:r w:rsidRPr="00A160E3">
        <w:rPr>
          <w:sz w:val="22"/>
          <w:szCs w:val="22"/>
        </w:rPr>
        <w:t xml:space="preserve">. </w:t>
      </w:r>
    </w:p>
    <w:p w14:paraId="425BFD1C" w14:textId="2233CF7C" w:rsidR="00E85E60" w:rsidRPr="00A160E3" w:rsidRDefault="00E85E60" w:rsidP="00A160E3">
      <w:pPr>
        <w:pStyle w:val="ListParagraph"/>
        <w:numPr>
          <w:ilvl w:val="0"/>
          <w:numId w:val="38"/>
        </w:numPr>
        <w:autoSpaceDE/>
        <w:autoSpaceDN/>
        <w:adjustRightInd/>
        <w:ind w:firstLineChars="0"/>
        <w:rPr>
          <w:rFonts w:eastAsia="Batang"/>
          <w:snapToGrid/>
          <w:sz w:val="22"/>
          <w:szCs w:val="22"/>
          <w:lang w:val="en-GB" w:eastAsia="x-none"/>
        </w:rPr>
      </w:pPr>
      <w:r w:rsidRPr="00A160E3">
        <w:rPr>
          <w:rFonts w:hint="eastAsia"/>
          <w:sz w:val="22"/>
          <w:szCs w:val="22"/>
        </w:rPr>
        <w:t>The maximum number of continuous skipped transmission</w:t>
      </w:r>
      <w:r w:rsidRPr="00A160E3">
        <w:rPr>
          <w:sz w:val="22"/>
          <w:szCs w:val="22"/>
        </w:rPr>
        <w:t>s</w:t>
      </w:r>
      <w:r w:rsidRPr="00A160E3">
        <w:rPr>
          <w:rFonts w:hint="eastAsia"/>
          <w:sz w:val="22"/>
          <w:szCs w:val="22"/>
        </w:rPr>
        <w:t xml:space="preserve"> is configured by the network</w:t>
      </w:r>
      <w:r w:rsidRPr="00A160E3">
        <w:rPr>
          <w:sz w:val="22"/>
          <w:szCs w:val="22"/>
        </w:rPr>
        <w:t>.</w:t>
      </w:r>
      <w:r w:rsidR="00464745" w:rsidRPr="00A160E3">
        <w:rPr>
          <w:sz w:val="22"/>
          <w:szCs w:val="22"/>
        </w:rPr>
        <w:t xml:space="preserve"> </w:t>
      </w:r>
    </w:p>
    <w:p w14:paraId="5839FEE3" w14:textId="77777777" w:rsidR="000426AB" w:rsidRPr="001A5B1D" w:rsidRDefault="000426AB" w:rsidP="00F16604">
      <w:pPr>
        <w:rPr>
          <w:lang w:eastAsia="en-GB"/>
        </w:rPr>
      </w:pPr>
    </w:p>
    <w:p w14:paraId="740F7B20" w14:textId="5CB0AB40" w:rsidR="00D570D2" w:rsidRPr="00A160E3" w:rsidRDefault="00D570D2" w:rsidP="00D570D2">
      <w:pPr>
        <w:autoSpaceDE/>
        <w:autoSpaceDN/>
        <w:adjustRightInd/>
        <w:rPr>
          <w:lang w:val="en-GB"/>
        </w:rPr>
      </w:pPr>
      <w:r w:rsidRPr="00A160E3">
        <w:rPr>
          <w:rFonts w:eastAsia="Batang"/>
          <w:lang w:val="en-GB" w:eastAsia="x-none"/>
        </w:rPr>
        <w:t xml:space="preserve">UE is allowed to skip transmission in dedicated PUR for a maximum time period </w:t>
      </w:r>
    </w:p>
    <w:p w14:paraId="10F37A02" w14:textId="0E7BE576" w:rsidR="00D570D2" w:rsidRPr="00A160E3" w:rsidRDefault="00D570D2" w:rsidP="00D570D2">
      <w:pPr>
        <w:pStyle w:val="ListParagraph"/>
        <w:numPr>
          <w:ilvl w:val="0"/>
          <w:numId w:val="38"/>
        </w:numPr>
        <w:autoSpaceDE/>
        <w:autoSpaceDN/>
        <w:adjustRightInd/>
        <w:ind w:firstLineChars="0"/>
        <w:rPr>
          <w:sz w:val="22"/>
          <w:szCs w:val="22"/>
        </w:rPr>
      </w:pPr>
      <w:r w:rsidRPr="00A160E3">
        <w:rPr>
          <w:sz w:val="22"/>
          <w:szCs w:val="22"/>
        </w:rPr>
        <w:t xml:space="preserve">After the timer expires, the PUR resources may be released. </w:t>
      </w:r>
    </w:p>
    <w:p w14:paraId="679C4A1C" w14:textId="34A35909" w:rsidR="00D570D2" w:rsidRPr="00A160E3" w:rsidRDefault="00D570D2" w:rsidP="00D570D2">
      <w:pPr>
        <w:pStyle w:val="ListParagraph"/>
        <w:numPr>
          <w:ilvl w:val="0"/>
          <w:numId w:val="38"/>
        </w:numPr>
        <w:autoSpaceDE/>
        <w:autoSpaceDN/>
        <w:adjustRightInd/>
        <w:ind w:firstLineChars="0"/>
        <w:rPr>
          <w:rFonts w:eastAsia="Batang"/>
          <w:snapToGrid/>
          <w:sz w:val="22"/>
          <w:szCs w:val="22"/>
          <w:lang w:val="en-GB" w:eastAsia="x-none"/>
        </w:rPr>
      </w:pPr>
      <w:r w:rsidRPr="00A160E3">
        <w:rPr>
          <w:rFonts w:hint="eastAsia"/>
          <w:sz w:val="22"/>
          <w:szCs w:val="22"/>
        </w:rPr>
        <w:t xml:space="preserve">The </w:t>
      </w:r>
      <w:r w:rsidRPr="00A160E3">
        <w:rPr>
          <w:sz w:val="22"/>
          <w:szCs w:val="22"/>
        </w:rPr>
        <w:t>timer</w:t>
      </w:r>
      <w:r w:rsidRPr="00A160E3">
        <w:rPr>
          <w:rFonts w:hint="eastAsia"/>
          <w:sz w:val="22"/>
          <w:szCs w:val="22"/>
        </w:rPr>
        <w:t xml:space="preserve"> is configured by the network</w:t>
      </w:r>
      <w:r w:rsidRPr="00A160E3">
        <w:rPr>
          <w:sz w:val="22"/>
          <w:szCs w:val="22"/>
        </w:rPr>
        <w:t xml:space="preserve">. </w:t>
      </w:r>
    </w:p>
    <w:p w14:paraId="0DB7B258" w14:textId="77777777" w:rsidR="00D570D2" w:rsidRPr="001F244D" w:rsidRDefault="00D570D2" w:rsidP="00F16604">
      <w:pPr>
        <w:rPr>
          <w:lang w:eastAsia="en-GB"/>
        </w:rPr>
      </w:pPr>
    </w:p>
    <w:p w14:paraId="0A764D3D" w14:textId="6576485A" w:rsidR="00AE7843" w:rsidRDefault="00AE7843" w:rsidP="00AE7843">
      <w:pPr>
        <w:pStyle w:val="Heading1"/>
      </w:pPr>
      <w:r>
        <w:rPr>
          <w:rFonts w:hint="eastAsia"/>
        </w:rPr>
        <w:t xml:space="preserve">Fallback </w:t>
      </w:r>
      <w:r w:rsidR="003C4D3A">
        <w:t>to PRACH/EDT</w:t>
      </w:r>
    </w:p>
    <w:p w14:paraId="777DD5A8" w14:textId="5A26262C" w:rsidR="00AE7843" w:rsidRPr="007E50D1" w:rsidRDefault="007E50D1" w:rsidP="00AE7843">
      <w:pPr>
        <w:rPr>
          <w:lang w:eastAsia="en-GB"/>
        </w:rPr>
      </w:pPr>
      <w:r>
        <w:rPr>
          <w:rFonts w:hint="eastAsia"/>
          <w:bCs/>
          <w:lang w:eastAsia="zh-CN"/>
        </w:rPr>
        <w:t>I</w:t>
      </w:r>
      <w:r w:rsidRPr="007E50D1">
        <w:rPr>
          <w:rFonts w:hint="eastAsia"/>
          <w:bCs/>
          <w:lang w:eastAsia="zh-CN"/>
        </w:rPr>
        <w:t xml:space="preserve">n </w:t>
      </w:r>
      <w:r w:rsidRPr="007E50D1">
        <w:rPr>
          <w:lang w:eastAsia="zh-CN"/>
        </w:rPr>
        <w:t xml:space="preserve">RAN1#94bis </w:t>
      </w:r>
      <w:r w:rsidRPr="007E50D1">
        <w:rPr>
          <w:lang w:eastAsia="zh-CN"/>
        </w:rPr>
        <w:fldChar w:fldCharType="begin"/>
      </w:r>
      <w:r w:rsidRPr="007E50D1">
        <w:rPr>
          <w:lang w:eastAsia="zh-CN"/>
        </w:rPr>
        <w:instrText xml:space="preserve"> REF _Ref524795437 \r \h  \* MERGEFORMAT </w:instrText>
      </w:r>
      <w:r w:rsidRPr="007E50D1">
        <w:rPr>
          <w:lang w:eastAsia="zh-CN"/>
        </w:rPr>
      </w:r>
      <w:r w:rsidRPr="007E50D1">
        <w:rPr>
          <w:lang w:eastAsia="zh-CN"/>
        </w:rPr>
        <w:fldChar w:fldCharType="separate"/>
      </w:r>
      <w:r w:rsidRPr="007E50D1">
        <w:rPr>
          <w:lang w:eastAsia="zh-CN"/>
        </w:rPr>
        <w:t>[2]</w:t>
      </w:r>
      <w:r w:rsidRPr="007E50D1">
        <w:rPr>
          <w:lang w:eastAsia="zh-CN"/>
        </w:rPr>
        <w:fldChar w:fldCharType="end"/>
      </w:r>
      <w:r w:rsidRPr="007E50D1">
        <w:rPr>
          <w:lang w:eastAsia="zh-CN"/>
        </w:rPr>
        <w:t xml:space="preserve"> </w:t>
      </w:r>
      <w:r>
        <w:rPr>
          <w:lang w:eastAsia="zh-CN"/>
        </w:rPr>
        <w:t xml:space="preserve">it was agreed that </w:t>
      </w:r>
      <w:r w:rsidRPr="007E50D1">
        <w:t>f</w:t>
      </w:r>
      <w:r w:rsidRPr="007E50D1">
        <w:rPr>
          <w:rFonts w:cs="Arial"/>
          <w:szCs w:val="20"/>
        </w:rPr>
        <w:t>or UL transmission in preconfigured resource, fallback mechanism to RACH/EDT procedures is supported</w:t>
      </w:r>
      <w:r w:rsidRPr="007E50D1">
        <w:rPr>
          <w:lang w:eastAsia="zh-CN"/>
        </w:rPr>
        <w:t>.</w:t>
      </w:r>
      <w:r>
        <w:rPr>
          <w:lang w:eastAsia="zh-CN"/>
        </w:rPr>
        <w:t xml:space="preserve"> Companies have provided further details, which are summarized in Table </w:t>
      </w:r>
      <w:r w:rsidR="001A5B1D">
        <w:rPr>
          <w:lang w:eastAsia="zh-CN"/>
        </w:rPr>
        <w:t>2</w:t>
      </w:r>
      <w:r>
        <w:rPr>
          <w:lang w:eastAsia="zh-CN"/>
        </w:rPr>
        <w:t>. Fallback indication by the network and fallback initiated by the UE are both considered.</w:t>
      </w:r>
    </w:p>
    <w:p w14:paraId="12D838C7" w14:textId="04935927" w:rsidR="00AE7843" w:rsidRPr="0076269A" w:rsidRDefault="007E50D1" w:rsidP="007E50D1">
      <w:pPr>
        <w:jc w:val="center"/>
        <w:rPr>
          <w:rFonts w:eastAsiaTheme="minorEastAsia"/>
          <w:lang w:eastAsia="zh-CN"/>
        </w:rPr>
      </w:pPr>
      <w:r w:rsidRPr="0076269A">
        <w:rPr>
          <w:b/>
          <w:lang w:eastAsia="zh-CN"/>
        </w:rPr>
        <w:t>Table</w:t>
      </w:r>
      <w:r w:rsidR="00E52C53">
        <w:rPr>
          <w:b/>
          <w:lang w:eastAsia="zh-CN"/>
        </w:rPr>
        <w:t xml:space="preserve"> </w:t>
      </w:r>
      <w:r w:rsidR="001A5B1D">
        <w:rPr>
          <w:b/>
          <w:lang w:eastAsia="zh-CN"/>
        </w:rPr>
        <w:t>2</w:t>
      </w:r>
      <w:r w:rsidRPr="0076269A">
        <w:rPr>
          <w:b/>
          <w:lang w:eastAsia="zh-CN"/>
        </w:rPr>
        <w:t>: Proposals on fallback to RACH/EDT</w:t>
      </w:r>
    </w:p>
    <w:tbl>
      <w:tblPr>
        <w:tblStyle w:val="TableGrid"/>
        <w:tblW w:w="0" w:type="auto"/>
        <w:tblLook w:val="04A0" w:firstRow="1" w:lastRow="0" w:firstColumn="1" w:lastColumn="0" w:noHBand="0" w:noVBand="1"/>
      </w:tblPr>
      <w:tblGrid>
        <w:gridCol w:w="1434"/>
        <w:gridCol w:w="8204"/>
      </w:tblGrid>
      <w:tr w:rsidR="00AE7843" w:rsidRPr="00804D5B" w14:paraId="7CC043F7" w14:textId="77777777" w:rsidTr="00F247C3">
        <w:tc>
          <w:tcPr>
            <w:tcW w:w="0" w:type="auto"/>
            <w:vAlign w:val="center"/>
          </w:tcPr>
          <w:p w14:paraId="0C06D801" w14:textId="77777777" w:rsidR="00AE7843" w:rsidRPr="00804D5B" w:rsidRDefault="00AE7843" w:rsidP="00F247C3">
            <w:pPr>
              <w:jc w:val="center"/>
              <w:rPr>
                <w:rFonts w:eastAsiaTheme="minorEastAsia"/>
                <w:b/>
                <w:u w:val="single"/>
                <w:lang w:eastAsia="zh-CN"/>
              </w:rPr>
            </w:pPr>
            <w:r w:rsidRPr="00804D5B">
              <w:rPr>
                <w:rFonts w:eastAsiaTheme="minorEastAsia" w:hint="eastAsia"/>
                <w:b/>
                <w:u w:val="single"/>
                <w:lang w:eastAsia="zh-CN"/>
              </w:rPr>
              <w:t>Source</w:t>
            </w:r>
          </w:p>
        </w:tc>
        <w:tc>
          <w:tcPr>
            <w:tcW w:w="0" w:type="auto"/>
            <w:vAlign w:val="center"/>
          </w:tcPr>
          <w:p w14:paraId="7D994A31" w14:textId="63A77B66" w:rsidR="00AE7843" w:rsidRPr="00804D5B" w:rsidRDefault="00AE7843" w:rsidP="0076269A">
            <w:pPr>
              <w:jc w:val="center"/>
              <w:rPr>
                <w:rFonts w:eastAsiaTheme="minorEastAsia"/>
                <w:b/>
                <w:u w:val="single"/>
                <w:lang w:eastAsia="zh-CN"/>
              </w:rPr>
            </w:pPr>
            <w:r w:rsidRPr="006D0DAD">
              <w:rPr>
                <w:rFonts w:eastAsiaTheme="minorEastAsia" w:hint="eastAsia"/>
                <w:b/>
                <w:u w:val="single"/>
                <w:lang w:eastAsia="zh-CN"/>
              </w:rPr>
              <w:t>Related</w:t>
            </w:r>
            <w:r w:rsidRPr="006D0DAD">
              <w:rPr>
                <w:rFonts w:eastAsiaTheme="minorEastAsia"/>
                <w:b/>
                <w:u w:val="single"/>
                <w:lang w:eastAsia="zh-CN"/>
              </w:rPr>
              <w:t xml:space="preserve"> Proposals </w:t>
            </w:r>
            <w:r w:rsidR="0076269A">
              <w:rPr>
                <w:rFonts w:eastAsiaTheme="minorEastAsia"/>
                <w:b/>
                <w:u w:val="single"/>
                <w:lang w:eastAsia="zh-CN"/>
              </w:rPr>
              <w:t>and</w:t>
            </w:r>
            <w:r w:rsidRPr="006D0DAD">
              <w:rPr>
                <w:rFonts w:eastAsiaTheme="minorEastAsia"/>
                <w:b/>
                <w:u w:val="single"/>
                <w:lang w:eastAsia="zh-CN"/>
              </w:rPr>
              <w:t xml:space="preserve"> Observations</w:t>
            </w:r>
          </w:p>
        </w:tc>
      </w:tr>
      <w:tr w:rsidR="00AE7843" w14:paraId="04BAB08A" w14:textId="77777777" w:rsidTr="00F247C3">
        <w:tc>
          <w:tcPr>
            <w:tcW w:w="0" w:type="auto"/>
            <w:vAlign w:val="center"/>
          </w:tcPr>
          <w:p w14:paraId="76FC58D5" w14:textId="77777777" w:rsidR="00AE7843" w:rsidRDefault="00AE7843" w:rsidP="00F247C3">
            <w:pPr>
              <w:rPr>
                <w:rFonts w:eastAsiaTheme="minorEastAsia"/>
                <w:lang w:eastAsia="zh-CN"/>
              </w:rPr>
            </w:pPr>
            <w:r>
              <w:rPr>
                <w:rFonts w:cs="Arial"/>
                <w:szCs w:val="20"/>
              </w:rPr>
              <w:t>Huawei, HiSilicon</w:t>
            </w:r>
          </w:p>
        </w:tc>
        <w:tc>
          <w:tcPr>
            <w:tcW w:w="0" w:type="auto"/>
            <w:vAlign w:val="center"/>
          </w:tcPr>
          <w:p w14:paraId="49E8D831" w14:textId="77777777" w:rsidR="00AE7843" w:rsidRDefault="00AE7843" w:rsidP="00F247C3">
            <w:pPr>
              <w:rPr>
                <w:rFonts w:eastAsiaTheme="minorEastAsia"/>
                <w:lang w:eastAsia="zh-CN"/>
              </w:rPr>
            </w:pPr>
            <w:r w:rsidRPr="00D6448C">
              <w:rPr>
                <w:rFonts w:eastAsiaTheme="minorEastAsia"/>
                <w:lang w:eastAsia="zh-CN"/>
              </w:rPr>
              <w:t>Proposal 9: The eNB can indicate to the UE to fallback to legacy RACH/EDT procedures, and the spare states/bits in DCI format N0 (UL grant) or N1 (NPDCCH order) can be considered to convey the fallback indications.</w:t>
            </w:r>
          </w:p>
        </w:tc>
      </w:tr>
      <w:tr w:rsidR="00AE7843" w14:paraId="558242AD" w14:textId="77777777" w:rsidTr="00F247C3">
        <w:tc>
          <w:tcPr>
            <w:tcW w:w="0" w:type="auto"/>
            <w:vAlign w:val="center"/>
          </w:tcPr>
          <w:p w14:paraId="09133E5B" w14:textId="77777777" w:rsidR="00AE7843" w:rsidRDefault="00AE7843" w:rsidP="00F247C3">
            <w:pPr>
              <w:rPr>
                <w:rFonts w:eastAsiaTheme="minorEastAsia"/>
                <w:lang w:eastAsia="zh-CN"/>
              </w:rPr>
            </w:pPr>
            <w:r>
              <w:rPr>
                <w:rFonts w:eastAsiaTheme="minorEastAsia" w:hint="eastAsia"/>
                <w:lang w:eastAsia="zh-CN"/>
              </w:rPr>
              <w:t>Qualcomm</w:t>
            </w:r>
          </w:p>
        </w:tc>
        <w:tc>
          <w:tcPr>
            <w:tcW w:w="0" w:type="auto"/>
            <w:vAlign w:val="center"/>
          </w:tcPr>
          <w:p w14:paraId="424BE095" w14:textId="77777777" w:rsidR="00AE7843" w:rsidRDefault="00AE7843" w:rsidP="00F247C3">
            <w:pPr>
              <w:rPr>
                <w:rFonts w:eastAsiaTheme="minorEastAsia"/>
                <w:lang w:eastAsia="zh-CN"/>
              </w:rPr>
            </w:pPr>
            <w:r w:rsidRPr="00D6448C">
              <w:rPr>
                <w:rFonts w:eastAsiaTheme="minorEastAsia"/>
                <w:lang w:eastAsia="zh-CN"/>
              </w:rPr>
              <w:t>Proposal 8: Study mechanisms and procedures for retransmissions and fallback to PRACH/EDT, the determination of which may depend upon an eNB response message tied to the DMRS sequence used by a UE.</w:t>
            </w:r>
          </w:p>
          <w:p w14:paraId="73F37E74" w14:textId="77777777" w:rsidR="00AE7843" w:rsidRPr="00D6448C" w:rsidRDefault="00AE7843" w:rsidP="00F247C3">
            <w:pPr>
              <w:rPr>
                <w:rFonts w:eastAsiaTheme="minorEastAsia"/>
                <w:lang w:eastAsia="zh-CN"/>
              </w:rPr>
            </w:pPr>
          </w:p>
          <w:p w14:paraId="5F472F89" w14:textId="77777777" w:rsidR="00AE7843" w:rsidRDefault="00AE7843" w:rsidP="00F247C3">
            <w:pPr>
              <w:rPr>
                <w:rFonts w:eastAsiaTheme="minorEastAsia"/>
                <w:lang w:eastAsia="zh-CN"/>
              </w:rPr>
            </w:pPr>
            <w:r w:rsidRPr="00D6448C">
              <w:rPr>
                <w:rFonts w:eastAsiaTheme="minorEastAsia"/>
                <w:lang w:eastAsia="zh-CN"/>
              </w:rPr>
              <w:t>Proposal 9: Study possible additional information conveyed by the aforementioned eNB response message—for example, timing advance refinements and power control updates.</w:t>
            </w:r>
          </w:p>
          <w:p w14:paraId="48F77D4D" w14:textId="77777777" w:rsidR="00AE7843" w:rsidRPr="00D6448C" w:rsidRDefault="00AE7843" w:rsidP="00F247C3">
            <w:pPr>
              <w:rPr>
                <w:rFonts w:eastAsiaTheme="minorEastAsia"/>
                <w:lang w:eastAsia="zh-CN"/>
              </w:rPr>
            </w:pPr>
          </w:p>
          <w:p w14:paraId="598EC757" w14:textId="77777777" w:rsidR="00AE7843" w:rsidRPr="005C2B27" w:rsidRDefault="00AE7843" w:rsidP="00F247C3">
            <w:pPr>
              <w:rPr>
                <w:rFonts w:eastAsiaTheme="minorEastAsia"/>
                <w:lang w:eastAsia="zh-CN"/>
              </w:rPr>
            </w:pPr>
            <w:r w:rsidRPr="00D6448C">
              <w:rPr>
                <w:rFonts w:eastAsiaTheme="minorEastAsia"/>
                <w:lang w:eastAsia="zh-CN"/>
              </w:rPr>
              <w:t>Proposal 10: In case of eNB response initiated fallback to PRACH/EDT, consider skipping the initial steps (for example, skipping transmitting a legacy PRACH preamble) of the fallback mode whenever possible.</w:t>
            </w:r>
          </w:p>
        </w:tc>
      </w:tr>
      <w:tr w:rsidR="00AE7843" w14:paraId="7C78245A" w14:textId="77777777" w:rsidTr="00F247C3">
        <w:tc>
          <w:tcPr>
            <w:tcW w:w="0" w:type="auto"/>
            <w:vAlign w:val="center"/>
          </w:tcPr>
          <w:p w14:paraId="0144BA2C" w14:textId="77777777" w:rsidR="00AE7843" w:rsidRPr="004F4B1E" w:rsidRDefault="00AE7843" w:rsidP="00F247C3">
            <w:pPr>
              <w:rPr>
                <w:rFonts w:eastAsiaTheme="minorEastAsia"/>
                <w:szCs w:val="20"/>
                <w:lang w:eastAsia="zh-CN"/>
              </w:rPr>
            </w:pPr>
            <w:r w:rsidRPr="004F4B1E">
              <w:rPr>
                <w:szCs w:val="20"/>
              </w:rPr>
              <w:t>Sierra Wireless</w:t>
            </w:r>
          </w:p>
        </w:tc>
        <w:tc>
          <w:tcPr>
            <w:tcW w:w="0" w:type="auto"/>
            <w:vAlign w:val="center"/>
          </w:tcPr>
          <w:p w14:paraId="44A6DCDC" w14:textId="77777777" w:rsidR="00AE7843" w:rsidRPr="00BE445F" w:rsidRDefault="00AE7843" w:rsidP="00F247C3">
            <w:pPr>
              <w:rPr>
                <w:rFonts w:eastAsiaTheme="minorEastAsia"/>
                <w:lang w:eastAsia="zh-CN"/>
              </w:rPr>
            </w:pPr>
            <w:r w:rsidRPr="00BE445F">
              <w:rPr>
                <w:rFonts w:eastAsiaTheme="minorEastAsia"/>
                <w:lang w:eastAsia="zh-CN"/>
              </w:rPr>
              <w:t xml:space="preserve">Proposal 14:  </w:t>
            </w:r>
            <w:r w:rsidRPr="00BE445F">
              <w:rPr>
                <w:rFonts w:eastAsiaTheme="minorEastAsia"/>
                <w:lang w:eastAsia="zh-CN"/>
              </w:rPr>
              <w:tab/>
              <w:t xml:space="preserve">The UE will initiate the fallback mechanism, at least, when </w:t>
            </w:r>
          </w:p>
          <w:p w14:paraId="5073CA93" w14:textId="77777777" w:rsidR="00AE7843" w:rsidRPr="00BE445F" w:rsidRDefault="00AE7843" w:rsidP="00F247C3">
            <w:pPr>
              <w:rPr>
                <w:rFonts w:eastAsiaTheme="minorEastAsia"/>
                <w:lang w:eastAsia="zh-CN"/>
              </w:rPr>
            </w:pPr>
            <w:r w:rsidRPr="00BE445F">
              <w:rPr>
                <w:rFonts w:eastAsiaTheme="minorEastAsia" w:hint="eastAsia"/>
                <w:lang w:eastAsia="zh-CN"/>
              </w:rPr>
              <w:t>•</w:t>
            </w:r>
            <w:r w:rsidRPr="00BE445F">
              <w:rPr>
                <w:rFonts w:eastAsiaTheme="minorEastAsia"/>
                <w:lang w:eastAsia="zh-CN"/>
              </w:rPr>
              <w:tab/>
              <w:t>the TA is Invalid, or</w:t>
            </w:r>
          </w:p>
          <w:p w14:paraId="052F48DD" w14:textId="77777777" w:rsidR="00AE7843" w:rsidRPr="00BE445F" w:rsidRDefault="00AE7843" w:rsidP="00F247C3">
            <w:pPr>
              <w:rPr>
                <w:rFonts w:eastAsiaTheme="minorEastAsia"/>
                <w:lang w:eastAsia="zh-CN"/>
              </w:rPr>
            </w:pPr>
            <w:r w:rsidRPr="00BE445F">
              <w:rPr>
                <w:rFonts w:eastAsiaTheme="minorEastAsia" w:hint="eastAsia"/>
                <w:lang w:eastAsia="zh-CN"/>
              </w:rPr>
              <w:t>•</w:t>
            </w:r>
            <w:r w:rsidRPr="00BE445F">
              <w:rPr>
                <w:rFonts w:eastAsiaTheme="minorEastAsia"/>
                <w:lang w:eastAsia="zh-CN"/>
              </w:rPr>
              <w:tab/>
              <w:t>there is neither an ACK or UL grant in response to PUR transmission, or</w:t>
            </w:r>
          </w:p>
          <w:p w14:paraId="020B0980" w14:textId="77777777" w:rsidR="00AE7843" w:rsidRDefault="00AE7843" w:rsidP="00F247C3">
            <w:pPr>
              <w:rPr>
                <w:rFonts w:eastAsiaTheme="minorEastAsia"/>
                <w:lang w:eastAsia="zh-CN"/>
              </w:rPr>
            </w:pPr>
            <w:r w:rsidRPr="00BE445F">
              <w:rPr>
                <w:rFonts w:eastAsiaTheme="minorEastAsia" w:hint="eastAsia"/>
                <w:lang w:eastAsia="zh-CN"/>
              </w:rPr>
              <w:t>•</w:t>
            </w:r>
            <w:r w:rsidRPr="00BE445F">
              <w:rPr>
                <w:rFonts w:eastAsiaTheme="minorEastAsia"/>
                <w:lang w:eastAsia="zh-CN"/>
              </w:rPr>
              <w:tab/>
              <w:t>the UE is directly signalled by network.</w:t>
            </w:r>
          </w:p>
        </w:tc>
      </w:tr>
      <w:tr w:rsidR="00AE7843" w14:paraId="0B0ACFB0" w14:textId="77777777" w:rsidTr="00F247C3">
        <w:tc>
          <w:tcPr>
            <w:tcW w:w="0" w:type="auto"/>
            <w:vAlign w:val="center"/>
          </w:tcPr>
          <w:p w14:paraId="28177B06" w14:textId="77777777" w:rsidR="00AE7843" w:rsidRDefault="00AE7843" w:rsidP="00F247C3">
            <w:pPr>
              <w:rPr>
                <w:rFonts w:eastAsiaTheme="minorEastAsia"/>
                <w:lang w:eastAsia="zh-CN"/>
              </w:rPr>
            </w:pPr>
            <w:r>
              <w:rPr>
                <w:rFonts w:eastAsiaTheme="minorEastAsia" w:hint="eastAsia"/>
                <w:lang w:eastAsia="zh-CN"/>
              </w:rPr>
              <w:t>MediaTek</w:t>
            </w:r>
          </w:p>
        </w:tc>
        <w:tc>
          <w:tcPr>
            <w:tcW w:w="0" w:type="auto"/>
            <w:vAlign w:val="center"/>
          </w:tcPr>
          <w:p w14:paraId="27D755FF" w14:textId="77777777" w:rsidR="00AE7843" w:rsidRPr="004E474E" w:rsidRDefault="00AE7843" w:rsidP="00F247C3">
            <w:pPr>
              <w:rPr>
                <w:rFonts w:eastAsiaTheme="minorEastAsia"/>
                <w:lang w:eastAsia="zh-CN"/>
              </w:rPr>
            </w:pPr>
            <w:r w:rsidRPr="00D6448C">
              <w:rPr>
                <w:rFonts w:eastAsiaTheme="minorEastAsia"/>
                <w:lang w:eastAsia="zh-CN"/>
              </w:rPr>
              <w:t>Proposal 8: UE falls back to legacy RACH / EDT procedures if first UL packet transmission fails.</w:t>
            </w:r>
          </w:p>
        </w:tc>
      </w:tr>
      <w:tr w:rsidR="00AE7843" w14:paraId="7AEB377F" w14:textId="77777777" w:rsidTr="00F247C3">
        <w:tc>
          <w:tcPr>
            <w:tcW w:w="0" w:type="auto"/>
            <w:vAlign w:val="center"/>
          </w:tcPr>
          <w:p w14:paraId="38CE4152" w14:textId="77777777" w:rsidR="00AE7843" w:rsidRDefault="00AE7843" w:rsidP="00F247C3">
            <w:pPr>
              <w:rPr>
                <w:rFonts w:eastAsiaTheme="minorEastAsia"/>
                <w:lang w:eastAsia="zh-CN"/>
              </w:rPr>
            </w:pPr>
            <w:r>
              <w:rPr>
                <w:rFonts w:eastAsiaTheme="minorEastAsia" w:hint="eastAsia"/>
                <w:lang w:eastAsia="zh-CN"/>
              </w:rPr>
              <w:t>ZTE</w:t>
            </w:r>
          </w:p>
        </w:tc>
        <w:tc>
          <w:tcPr>
            <w:tcW w:w="0" w:type="auto"/>
            <w:vAlign w:val="center"/>
          </w:tcPr>
          <w:p w14:paraId="5BACAAF9" w14:textId="77777777" w:rsidR="00AE7843" w:rsidRPr="00D6448C" w:rsidRDefault="00AE7843" w:rsidP="00F247C3">
            <w:pPr>
              <w:rPr>
                <w:rFonts w:eastAsiaTheme="minorEastAsia"/>
                <w:lang w:eastAsia="zh-CN"/>
              </w:rPr>
            </w:pPr>
            <w:r w:rsidRPr="00D6448C">
              <w:rPr>
                <w:rFonts w:eastAsiaTheme="minorEastAsia"/>
                <w:lang w:eastAsia="zh-CN"/>
              </w:rPr>
              <w:t>Proposal 5: For PUR, both eNB triggered fallback and UE triggered fallback are supported. For eNB triggered fallback, FFS the following options:</w:t>
            </w:r>
          </w:p>
          <w:p w14:paraId="0A27F78A" w14:textId="77777777" w:rsidR="00AE7843" w:rsidRPr="00D6448C" w:rsidRDefault="00AE7843" w:rsidP="00F247C3">
            <w:pPr>
              <w:rPr>
                <w:rFonts w:eastAsiaTheme="minorEastAsia"/>
                <w:lang w:eastAsia="zh-CN"/>
              </w:rPr>
            </w:pPr>
            <w:r w:rsidRPr="00D6448C">
              <w:rPr>
                <w:rFonts w:ascii="Microsoft JhengHei" w:eastAsia="Microsoft JhengHei" w:hAnsi="Microsoft JhengHei" w:cs="Microsoft JhengHei" w:hint="eastAsia"/>
                <w:lang w:eastAsia="zh-CN"/>
              </w:rPr>
              <w:t>﹘</w:t>
            </w:r>
            <w:r w:rsidRPr="00D6448C">
              <w:rPr>
                <w:rFonts w:eastAsiaTheme="minorEastAsia"/>
                <w:lang w:eastAsia="zh-CN"/>
              </w:rPr>
              <w:tab/>
              <w:t>Option 1: Fallback is indicated via DCI dedicated for PUR</w:t>
            </w:r>
          </w:p>
          <w:p w14:paraId="3A501DE2" w14:textId="77777777" w:rsidR="00AE7843" w:rsidRPr="00D6448C" w:rsidRDefault="00AE7843" w:rsidP="00F247C3">
            <w:pPr>
              <w:rPr>
                <w:rFonts w:eastAsiaTheme="minorEastAsia"/>
                <w:lang w:eastAsia="zh-CN"/>
              </w:rPr>
            </w:pPr>
            <w:r w:rsidRPr="00D6448C">
              <w:rPr>
                <w:rFonts w:ascii="Microsoft JhengHei" w:eastAsia="Microsoft JhengHei" w:hAnsi="Microsoft JhengHei" w:cs="Microsoft JhengHei" w:hint="eastAsia"/>
                <w:lang w:eastAsia="zh-CN"/>
              </w:rPr>
              <w:t>﹘</w:t>
            </w:r>
            <w:r w:rsidRPr="00D6448C">
              <w:rPr>
                <w:rFonts w:eastAsiaTheme="minorEastAsia"/>
                <w:lang w:eastAsia="zh-CN"/>
              </w:rPr>
              <w:tab/>
              <w:t>Option 2: Fallback is indicated by PDCCH order triggered contention based random access</w:t>
            </w:r>
          </w:p>
          <w:p w14:paraId="2E973C26" w14:textId="77777777" w:rsidR="00AE7843" w:rsidRPr="00D6448C" w:rsidRDefault="00AE7843" w:rsidP="00F247C3">
            <w:pPr>
              <w:rPr>
                <w:rFonts w:eastAsiaTheme="minorEastAsia"/>
                <w:lang w:eastAsia="zh-CN"/>
              </w:rPr>
            </w:pPr>
            <w:r w:rsidRPr="00D6448C">
              <w:rPr>
                <w:rFonts w:ascii="Microsoft JhengHei" w:eastAsia="Microsoft JhengHei" w:hAnsi="Microsoft JhengHei" w:cs="Microsoft JhengHei" w:hint="eastAsia"/>
                <w:lang w:eastAsia="zh-CN"/>
              </w:rPr>
              <w:t>﹘</w:t>
            </w:r>
            <w:r w:rsidRPr="00D6448C">
              <w:rPr>
                <w:rFonts w:eastAsiaTheme="minorEastAsia"/>
                <w:lang w:eastAsia="zh-CN"/>
              </w:rPr>
              <w:tab/>
              <w:t>Option 3: Fallback is triggered if the number of transmission failure reaches the maximum value</w:t>
            </w:r>
          </w:p>
        </w:tc>
      </w:tr>
      <w:tr w:rsidR="00AE7843" w:rsidRPr="00257AD6" w14:paraId="6CF1F0B8" w14:textId="77777777" w:rsidTr="00F247C3">
        <w:tc>
          <w:tcPr>
            <w:tcW w:w="0" w:type="auto"/>
          </w:tcPr>
          <w:p w14:paraId="2CBCFE18" w14:textId="77777777" w:rsidR="00AE7843" w:rsidRDefault="00AE7843" w:rsidP="00F247C3">
            <w:pPr>
              <w:rPr>
                <w:rFonts w:eastAsiaTheme="minorEastAsia"/>
                <w:lang w:eastAsia="zh-CN"/>
              </w:rPr>
            </w:pPr>
            <w:r>
              <w:rPr>
                <w:rFonts w:eastAsiaTheme="minorEastAsia" w:hint="eastAsia"/>
                <w:lang w:eastAsia="zh-CN"/>
              </w:rPr>
              <w:t>Nokia</w:t>
            </w:r>
          </w:p>
        </w:tc>
        <w:tc>
          <w:tcPr>
            <w:tcW w:w="0" w:type="auto"/>
          </w:tcPr>
          <w:p w14:paraId="696CBB67" w14:textId="77777777" w:rsidR="00AE7843" w:rsidRPr="00D6448C" w:rsidRDefault="00AE7843" w:rsidP="00F247C3">
            <w:pPr>
              <w:rPr>
                <w:rFonts w:eastAsiaTheme="minorEastAsia"/>
                <w:lang w:eastAsia="zh-CN"/>
              </w:rPr>
            </w:pPr>
            <w:r w:rsidRPr="00D6448C">
              <w:rPr>
                <w:rFonts w:eastAsiaTheme="minorEastAsia"/>
                <w:lang w:eastAsia="zh-CN"/>
              </w:rPr>
              <w:t xml:space="preserve">Proposal 7:    </w:t>
            </w:r>
            <w:r w:rsidRPr="00D6448C">
              <w:rPr>
                <w:rFonts w:eastAsiaTheme="minorEastAsia"/>
                <w:lang w:eastAsia="zh-CN"/>
              </w:rPr>
              <w:tab/>
              <w:t>For CFS PUR, one or more the following actions could be specified as a response from the UE to an explicit NACK indicated in DCI.</w:t>
            </w:r>
          </w:p>
          <w:p w14:paraId="0B5E52B6" w14:textId="77777777" w:rsidR="00AE7843" w:rsidRPr="00D6448C" w:rsidRDefault="00AE7843" w:rsidP="0081349B">
            <w:pPr>
              <w:numPr>
                <w:ilvl w:val="3"/>
                <w:numId w:val="24"/>
              </w:numPr>
              <w:autoSpaceDE/>
              <w:autoSpaceDN/>
              <w:adjustRightInd/>
              <w:snapToGrid/>
              <w:spacing w:after="0"/>
              <w:ind w:left="0" w:firstLine="0"/>
              <w:rPr>
                <w:rFonts w:eastAsiaTheme="minorEastAsia"/>
                <w:lang w:eastAsia="zh-CN"/>
              </w:rPr>
            </w:pPr>
            <w:r w:rsidRPr="00D6448C">
              <w:rPr>
                <w:rFonts w:eastAsiaTheme="minorEastAsia"/>
                <w:lang w:eastAsia="zh-CN"/>
              </w:rPr>
              <w:t>Wait till the next PUR transmission to send a retransmission.</w:t>
            </w:r>
          </w:p>
          <w:p w14:paraId="3C97BFFF" w14:textId="77777777" w:rsidR="00AE7843" w:rsidRPr="00D6448C" w:rsidRDefault="00AE7843" w:rsidP="0081349B">
            <w:pPr>
              <w:numPr>
                <w:ilvl w:val="3"/>
                <w:numId w:val="24"/>
              </w:numPr>
              <w:autoSpaceDE/>
              <w:autoSpaceDN/>
              <w:adjustRightInd/>
              <w:snapToGrid/>
              <w:spacing w:after="0"/>
              <w:ind w:left="0" w:firstLine="0"/>
              <w:rPr>
                <w:rFonts w:eastAsiaTheme="minorEastAsia"/>
                <w:lang w:eastAsia="zh-CN"/>
              </w:rPr>
            </w:pPr>
            <w:r w:rsidRPr="00D6448C">
              <w:rPr>
                <w:rFonts w:eastAsiaTheme="minorEastAsia"/>
                <w:lang w:eastAsia="zh-CN"/>
              </w:rPr>
              <w:t>Fall back to EDT</w:t>
            </w:r>
          </w:p>
          <w:p w14:paraId="24AD761A" w14:textId="77777777" w:rsidR="00AE7843" w:rsidRPr="00D6448C" w:rsidRDefault="00AE7843" w:rsidP="0081349B">
            <w:pPr>
              <w:numPr>
                <w:ilvl w:val="3"/>
                <w:numId w:val="24"/>
              </w:numPr>
              <w:autoSpaceDE/>
              <w:autoSpaceDN/>
              <w:adjustRightInd/>
              <w:snapToGrid/>
              <w:spacing w:after="0"/>
              <w:ind w:left="0" w:firstLine="0"/>
              <w:rPr>
                <w:rFonts w:eastAsiaTheme="minorEastAsia"/>
                <w:lang w:eastAsia="zh-CN"/>
              </w:rPr>
            </w:pPr>
            <w:r w:rsidRPr="00D6448C">
              <w:rPr>
                <w:rFonts w:eastAsiaTheme="minorEastAsia"/>
                <w:lang w:eastAsia="zh-CN"/>
              </w:rPr>
              <w:t>Re-establish a RRC connection via RACH</w:t>
            </w:r>
          </w:p>
          <w:p w14:paraId="2D987C78" w14:textId="77777777" w:rsidR="00AE7843" w:rsidRPr="00D6448C" w:rsidRDefault="00AE7843" w:rsidP="0081349B">
            <w:pPr>
              <w:numPr>
                <w:ilvl w:val="3"/>
                <w:numId w:val="24"/>
              </w:numPr>
              <w:autoSpaceDE/>
              <w:autoSpaceDN/>
              <w:adjustRightInd/>
              <w:snapToGrid/>
              <w:spacing w:after="0"/>
              <w:ind w:left="0" w:firstLine="0"/>
              <w:rPr>
                <w:rFonts w:eastAsiaTheme="minorEastAsia"/>
                <w:lang w:eastAsia="zh-CN"/>
              </w:rPr>
            </w:pPr>
            <w:r w:rsidRPr="00D6448C">
              <w:rPr>
                <w:rFonts w:eastAsiaTheme="minorEastAsia"/>
                <w:lang w:eastAsia="zh-CN"/>
              </w:rPr>
              <w:t>Use a UL Grant supplied in the DCI to send a retransmission</w:t>
            </w:r>
          </w:p>
          <w:p w14:paraId="4DEBC3D6" w14:textId="77777777" w:rsidR="00AE7843" w:rsidRDefault="00AE7843" w:rsidP="00F247C3">
            <w:pPr>
              <w:rPr>
                <w:rFonts w:eastAsiaTheme="minorEastAsia"/>
                <w:lang w:eastAsia="zh-CN"/>
              </w:rPr>
            </w:pPr>
          </w:p>
          <w:p w14:paraId="68C4C414" w14:textId="77777777" w:rsidR="00AE7843" w:rsidRPr="00D6448C" w:rsidRDefault="00AE7843" w:rsidP="00F247C3">
            <w:pPr>
              <w:rPr>
                <w:rFonts w:eastAsiaTheme="minorEastAsia"/>
                <w:lang w:eastAsia="zh-CN"/>
              </w:rPr>
            </w:pPr>
            <w:r w:rsidRPr="00D6448C">
              <w:rPr>
                <w:rFonts w:eastAsiaTheme="minorEastAsia"/>
                <w:lang w:eastAsia="zh-CN"/>
              </w:rPr>
              <w:t xml:space="preserve">Proposal 8:    </w:t>
            </w:r>
            <w:r w:rsidRPr="00D6448C">
              <w:rPr>
                <w:rFonts w:eastAsiaTheme="minorEastAsia"/>
                <w:lang w:eastAsia="zh-CN"/>
              </w:rPr>
              <w:tab/>
              <w:t>For CFS PUR, one or more the following actions could be specified as a response from the UE to an implicit NACK indicated by the absence of a DCI ACK or NACK.</w:t>
            </w:r>
          </w:p>
          <w:p w14:paraId="5FA31D36" w14:textId="77777777" w:rsidR="00AE7843" w:rsidRPr="00D6448C" w:rsidRDefault="00AE7843" w:rsidP="0081349B">
            <w:pPr>
              <w:numPr>
                <w:ilvl w:val="3"/>
                <w:numId w:val="24"/>
              </w:numPr>
              <w:autoSpaceDE/>
              <w:autoSpaceDN/>
              <w:adjustRightInd/>
              <w:snapToGrid/>
              <w:spacing w:after="0"/>
              <w:ind w:left="0" w:firstLine="0"/>
              <w:rPr>
                <w:rFonts w:eastAsiaTheme="minorEastAsia"/>
                <w:lang w:eastAsia="zh-CN"/>
              </w:rPr>
            </w:pPr>
            <w:r w:rsidRPr="00D6448C">
              <w:rPr>
                <w:rFonts w:eastAsiaTheme="minorEastAsia"/>
                <w:lang w:eastAsia="zh-CN"/>
              </w:rPr>
              <w:t>Wait till the next PUR transmission to send a retransmission.</w:t>
            </w:r>
          </w:p>
          <w:p w14:paraId="0FA49AAE" w14:textId="77777777" w:rsidR="00AE7843" w:rsidRPr="00D6448C" w:rsidRDefault="00AE7843" w:rsidP="0081349B">
            <w:pPr>
              <w:numPr>
                <w:ilvl w:val="3"/>
                <w:numId w:val="24"/>
              </w:numPr>
              <w:autoSpaceDE/>
              <w:autoSpaceDN/>
              <w:adjustRightInd/>
              <w:snapToGrid/>
              <w:spacing w:after="0"/>
              <w:ind w:left="0" w:firstLine="0"/>
              <w:rPr>
                <w:rFonts w:eastAsiaTheme="minorEastAsia"/>
                <w:lang w:eastAsia="zh-CN"/>
              </w:rPr>
            </w:pPr>
            <w:r w:rsidRPr="00D6448C">
              <w:rPr>
                <w:rFonts w:eastAsiaTheme="minorEastAsia"/>
                <w:lang w:eastAsia="zh-CN"/>
              </w:rPr>
              <w:t>Fall back to EDT</w:t>
            </w:r>
          </w:p>
          <w:p w14:paraId="38CEB491" w14:textId="77777777" w:rsidR="00AE7843" w:rsidRPr="00367267" w:rsidRDefault="00AE7843" w:rsidP="0081349B">
            <w:pPr>
              <w:numPr>
                <w:ilvl w:val="3"/>
                <w:numId w:val="24"/>
              </w:numPr>
              <w:autoSpaceDE/>
              <w:autoSpaceDN/>
              <w:adjustRightInd/>
              <w:snapToGrid/>
              <w:spacing w:after="0"/>
              <w:ind w:left="0" w:firstLine="0"/>
              <w:rPr>
                <w:rFonts w:eastAsiaTheme="minorEastAsia"/>
                <w:lang w:eastAsia="zh-CN"/>
              </w:rPr>
            </w:pPr>
            <w:r w:rsidRPr="00D6448C">
              <w:rPr>
                <w:rFonts w:eastAsiaTheme="minorEastAsia"/>
                <w:lang w:eastAsia="zh-CN"/>
              </w:rPr>
              <w:t>Re-establish a RRC connection via RACH</w:t>
            </w:r>
          </w:p>
        </w:tc>
      </w:tr>
      <w:tr w:rsidR="00AE7843" w:rsidRPr="00257AD6" w14:paraId="2EDF60D5" w14:textId="77777777" w:rsidTr="00F247C3">
        <w:tc>
          <w:tcPr>
            <w:tcW w:w="0" w:type="auto"/>
          </w:tcPr>
          <w:p w14:paraId="18ACBF14" w14:textId="77777777" w:rsidR="00AE7843" w:rsidRDefault="00AE7843" w:rsidP="00F247C3">
            <w:pPr>
              <w:rPr>
                <w:rFonts w:eastAsiaTheme="minorEastAsia"/>
                <w:lang w:eastAsia="zh-CN"/>
              </w:rPr>
            </w:pPr>
            <w:r>
              <w:rPr>
                <w:rFonts w:eastAsiaTheme="minorEastAsia" w:hint="eastAsia"/>
                <w:lang w:eastAsia="zh-CN"/>
              </w:rPr>
              <w:t>Samsung</w:t>
            </w:r>
          </w:p>
        </w:tc>
        <w:tc>
          <w:tcPr>
            <w:tcW w:w="0" w:type="auto"/>
          </w:tcPr>
          <w:p w14:paraId="362B1C09" w14:textId="77777777" w:rsidR="00AE7843" w:rsidRPr="00367267" w:rsidRDefault="00AE7843" w:rsidP="00F247C3">
            <w:pPr>
              <w:rPr>
                <w:rFonts w:eastAsiaTheme="minorEastAsia"/>
                <w:lang w:eastAsia="zh-CN"/>
              </w:rPr>
            </w:pPr>
            <w:r w:rsidRPr="00D6448C">
              <w:rPr>
                <w:rFonts w:eastAsiaTheme="minorEastAsia"/>
                <w:lang w:eastAsia="zh-CN"/>
              </w:rPr>
              <w:t>Proposal #13: Further discuss the use cases of fallback mechanism, and using DCI to indicate fallback to EDT/RACH procedure can be considered for fallback triggered by eNB.</w:t>
            </w:r>
          </w:p>
        </w:tc>
      </w:tr>
    </w:tbl>
    <w:p w14:paraId="4A92A3DE" w14:textId="77777777" w:rsidR="00AE7843" w:rsidRDefault="00AE7843" w:rsidP="00AE7843">
      <w:pPr>
        <w:rPr>
          <w:rFonts w:eastAsiaTheme="minorEastAsia"/>
          <w:lang w:eastAsia="zh-CN"/>
        </w:rPr>
      </w:pPr>
    </w:p>
    <w:p w14:paraId="2AF6B5D7" w14:textId="48011576" w:rsidR="0076269A" w:rsidRPr="00257AD6" w:rsidRDefault="000C2E84" w:rsidP="00AE7843">
      <w:pPr>
        <w:rPr>
          <w:rFonts w:eastAsiaTheme="minorEastAsia"/>
          <w:lang w:eastAsia="zh-CN"/>
        </w:rPr>
      </w:pPr>
      <w:r>
        <w:rPr>
          <w:rFonts w:eastAsiaTheme="minorEastAsia"/>
          <w:lang w:eastAsia="zh-CN"/>
        </w:rPr>
        <w:t xml:space="preserve">As feature lead recommendation, fallback mechanisms needs to be further studied. </w:t>
      </w:r>
      <w:r w:rsidR="0076269A">
        <w:rPr>
          <w:rFonts w:eastAsiaTheme="minorEastAsia" w:hint="eastAsia"/>
          <w:lang w:eastAsia="zh-CN"/>
        </w:rPr>
        <w:t>The following proposal</w:t>
      </w:r>
      <w:r>
        <w:rPr>
          <w:rFonts w:eastAsiaTheme="minorEastAsia"/>
          <w:lang w:eastAsia="zh-CN"/>
        </w:rPr>
        <w:t xml:space="preserve"> can be discussed</w:t>
      </w:r>
      <w:r w:rsidR="0076269A">
        <w:rPr>
          <w:rFonts w:eastAsiaTheme="minorEastAsia"/>
          <w:lang w:eastAsia="zh-CN"/>
        </w:rPr>
        <w:t>.</w:t>
      </w:r>
    </w:p>
    <w:p w14:paraId="6DE8921E" w14:textId="6119BA26" w:rsidR="00AE7843" w:rsidRPr="00823FC3" w:rsidRDefault="007E50D1" w:rsidP="00823FC3">
      <w:pPr>
        <w:rPr>
          <w:b/>
          <w:snapToGrid w:val="0"/>
          <w:sz w:val="21"/>
          <w:szCs w:val="20"/>
          <w:lang w:eastAsia="zh-CN"/>
        </w:rPr>
      </w:pPr>
      <w:r w:rsidRPr="0076269A">
        <w:rPr>
          <w:b/>
          <w:lang w:eastAsia="zh-CN"/>
        </w:rPr>
        <w:t>Potential Agreement#</w:t>
      </w:r>
      <w:r w:rsidR="002714EB">
        <w:rPr>
          <w:b/>
          <w:lang w:eastAsia="zh-CN"/>
        </w:rPr>
        <w:t>8</w:t>
      </w:r>
      <w:r w:rsidRPr="0076269A">
        <w:rPr>
          <w:b/>
          <w:lang w:eastAsia="zh-CN"/>
        </w:rPr>
        <w:t xml:space="preserve">: </w:t>
      </w:r>
      <w:r w:rsidR="00AE7843" w:rsidRPr="0076269A">
        <w:rPr>
          <w:rFonts w:eastAsiaTheme="minorEastAsia"/>
          <w:b/>
        </w:rPr>
        <w:t>T</w:t>
      </w:r>
      <w:r w:rsidR="00AE7843" w:rsidRPr="0076269A">
        <w:rPr>
          <w:rFonts w:eastAsiaTheme="minorEastAsia" w:hint="eastAsia"/>
          <w:b/>
        </w:rPr>
        <w:t xml:space="preserve">he </w:t>
      </w:r>
      <w:r w:rsidR="00AE7843" w:rsidRPr="0076269A">
        <w:rPr>
          <w:rFonts w:eastAsiaTheme="minorEastAsia"/>
          <w:b/>
        </w:rPr>
        <w:t>eNB can indicate the UE to fallback to legacy RACH/EDT procedures</w:t>
      </w:r>
      <w:r w:rsidR="006D73F9">
        <w:rPr>
          <w:rFonts w:eastAsiaTheme="minorEastAsia"/>
          <w:b/>
        </w:rPr>
        <w:t xml:space="preserve">. </w:t>
      </w:r>
      <w:r w:rsidR="00AE7843" w:rsidRPr="0076269A">
        <w:rPr>
          <w:rFonts w:eastAsiaTheme="minorEastAsia"/>
          <w:b/>
        </w:rPr>
        <w:t xml:space="preserve"> </w:t>
      </w:r>
      <w:r w:rsidR="0076269A">
        <w:rPr>
          <w:rFonts w:eastAsiaTheme="minorEastAsia"/>
          <w:b/>
        </w:rPr>
        <w:t xml:space="preserve">FFS </w:t>
      </w:r>
      <w:r w:rsidR="00AE7843" w:rsidRPr="0076269A">
        <w:rPr>
          <w:rFonts w:eastAsiaTheme="minorEastAsia"/>
          <w:b/>
        </w:rPr>
        <w:t>details of the indications</w:t>
      </w:r>
      <w:r w:rsidR="000C2E84">
        <w:rPr>
          <w:rFonts w:eastAsiaTheme="minorEastAsia"/>
          <w:b/>
        </w:rPr>
        <w:t>.</w:t>
      </w:r>
    </w:p>
    <w:p w14:paraId="24B43596" w14:textId="77777777" w:rsidR="00AE7843" w:rsidRDefault="00AE7843" w:rsidP="00AE7843">
      <w:pPr>
        <w:rPr>
          <w:lang w:eastAsia="en-GB"/>
        </w:rPr>
      </w:pPr>
    </w:p>
    <w:p w14:paraId="1BEFB3D7" w14:textId="746785BB" w:rsidR="00F16604" w:rsidRDefault="00AE7843" w:rsidP="00AE7843">
      <w:pPr>
        <w:pStyle w:val="Heading1"/>
      </w:pPr>
      <w:r>
        <w:t>HARQ</w:t>
      </w:r>
    </w:p>
    <w:p w14:paraId="452C1654" w14:textId="622E7936" w:rsidR="00E30238" w:rsidRDefault="000626CF" w:rsidP="00FA5FCF">
      <w:pPr>
        <w:autoSpaceDE/>
        <w:autoSpaceDN/>
        <w:adjustRightInd/>
        <w:snapToGrid/>
        <w:spacing w:after="0"/>
        <w:jc w:val="left"/>
        <w:rPr>
          <w:rFonts w:ascii="Times" w:eastAsiaTheme="minorEastAsia" w:hAnsi="Times"/>
          <w:sz w:val="20"/>
          <w:szCs w:val="24"/>
          <w:lang w:val="en-GB" w:eastAsia="zh-CN"/>
        </w:rPr>
      </w:pPr>
      <w:r w:rsidRPr="005329DA">
        <w:rPr>
          <w:rFonts w:ascii="Times" w:eastAsiaTheme="minorEastAsia" w:hAnsi="Times" w:hint="eastAsia"/>
          <w:sz w:val="20"/>
          <w:szCs w:val="24"/>
          <w:lang w:val="en-GB" w:eastAsia="zh-CN"/>
        </w:rPr>
        <w:t xml:space="preserve">Views on HARQ are summarized in Tables </w:t>
      </w:r>
      <w:r w:rsidR="001A5B1D">
        <w:rPr>
          <w:rFonts w:ascii="Times" w:eastAsiaTheme="minorEastAsia" w:hAnsi="Times"/>
          <w:sz w:val="20"/>
          <w:szCs w:val="24"/>
          <w:lang w:val="en-GB" w:eastAsia="zh-CN"/>
        </w:rPr>
        <w:t>3</w:t>
      </w:r>
      <w:r w:rsidR="001A5B1D" w:rsidRPr="005329DA">
        <w:rPr>
          <w:rFonts w:ascii="Times" w:eastAsiaTheme="minorEastAsia" w:hAnsi="Times" w:hint="eastAsia"/>
          <w:sz w:val="20"/>
          <w:szCs w:val="24"/>
          <w:lang w:val="en-GB" w:eastAsia="zh-CN"/>
        </w:rPr>
        <w:t xml:space="preserve"> </w:t>
      </w:r>
      <w:r w:rsidRPr="005329DA">
        <w:rPr>
          <w:rFonts w:ascii="Times" w:eastAsiaTheme="minorEastAsia" w:hAnsi="Times" w:hint="eastAsia"/>
          <w:sz w:val="20"/>
          <w:szCs w:val="24"/>
          <w:lang w:val="en-GB" w:eastAsia="zh-CN"/>
        </w:rPr>
        <w:t xml:space="preserve">and </w:t>
      </w:r>
      <w:r w:rsidR="001A5B1D">
        <w:rPr>
          <w:rFonts w:ascii="Times" w:eastAsiaTheme="minorEastAsia" w:hAnsi="Times"/>
          <w:sz w:val="20"/>
          <w:szCs w:val="24"/>
          <w:lang w:val="en-GB" w:eastAsia="zh-CN"/>
        </w:rPr>
        <w:t>4</w:t>
      </w:r>
      <w:r w:rsidRPr="005329DA">
        <w:rPr>
          <w:rFonts w:ascii="Times" w:eastAsiaTheme="minorEastAsia" w:hAnsi="Times" w:hint="eastAsia"/>
          <w:sz w:val="20"/>
          <w:szCs w:val="24"/>
          <w:lang w:val="en-GB" w:eastAsia="zh-CN"/>
        </w:rPr>
        <w:t xml:space="preserve">. </w:t>
      </w:r>
    </w:p>
    <w:p w14:paraId="2286F583" w14:textId="77777777" w:rsidR="00CE15FC" w:rsidRPr="005329DA" w:rsidRDefault="00CE15FC" w:rsidP="00FA5FCF">
      <w:pPr>
        <w:autoSpaceDE/>
        <w:autoSpaceDN/>
        <w:adjustRightInd/>
        <w:snapToGrid/>
        <w:spacing w:after="0"/>
        <w:jc w:val="left"/>
        <w:rPr>
          <w:rFonts w:ascii="Times" w:eastAsiaTheme="minorEastAsia" w:hAnsi="Times"/>
          <w:sz w:val="20"/>
          <w:szCs w:val="24"/>
          <w:lang w:val="en-GB" w:eastAsia="zh-CN"/>
        </w:rPr>
      </w:pPr>
    </w:p>
    <w:p w14:paraId="6092AA82" w14:textId="2BED08ED" w:rsidR="00823FC3" w:rsidRPr="00136D0A" w:rsidRDefault="00136D0A" w:rsidP="00136D0A">
      <w:pPr>
        <w:jc w:val="center"/>
        <w:rPr>
          <w:lang w:eastAsia="x-none"/>
        </w:rPr>
      </w:pPr>
      <w:r>
        <w:rPr>
          <w:b/>
          <w:lang w:eastAsia="zh-CN"/>
        </w:rPr>
        <w:t xml:space="preserve">Table </w:t>
      </w:r>
      <w:r w:rsidR="001A5B1D">
        <w:rPr>
          <w:b/>
          <w:lang w:eastAsia="zh-CN"/>
        </w:rPr>
        <w:t>3</w:t>
      </w:r>
      <w:r w:rsidR="00CE15FC">
        <w:rPr>
          <w:b/>
          <w:lang w:eastAsia="zh-CN"/>
        </w:rPr>
        <w:t xml:space="preserve">: Views on HARQ </w:t>
      </w:r>
      <w:r w:rsidR="00CE15FC" w:rsidRPr="00CE15FC">
        <w:rPr>
          <w:b/>
        </w:rPr>
        <w:t xml:space="preserve">search space </w:t>
      </w:r>
      <w:r w:rsidR="00CE15FC">
        <w:rPr>
          <w:b/>
        </w:rPr>
        <w:t xml:space="preserve">for </w:t>
      </w:r>
      <w:r w:rsidR="00CE15FC" w:rsidRPr="00CE15FC">
        <w:rPr>
          <w:rFonts w:hint="eastAsia"/>
          <w:b/>
        </w:rPr>
        <w:t>retransmission</w:t>
      </w:r>
      <w:r w:rsidR="00CE15FC">
        <w:rPr>
          <w:b/>
        </w:rPr>
        <w:t xml:space="preserve"> and number of HARQ processes</w:t>
      </w:r>
    </w:p>
    <w:tbl>
      <w:tblPr>
        <w:tblStyle w:val="TableGrid"/>
        <w:tblW w:w="0" w:type="auto"/>
        <w:tblLook w:val="04A0" w:firstRow="1" w:lastRow="0" w:firstColumn="1" w:lastColumn="0" w:noHBand="0" w:noVBand="1"/>
      </w:tblPr>
      <w:tblGrid>
        <w:gridCol w:w="1707"/>
        <w:gridCol w:w="2844"/>
        <w:gridCol w:w="633"/>
        <w:gridCol w:w="888"/>
        <w:gridCol w:w="3566"/>
      </w:tblGrid>
      <w:tr w:rsidR="00823FC3" w:rsidRPr="00804D5B" w14:paraId="6743C294" w14:textId="77777777" w:rsidTr="00757499">
        <w:tc>
          <w:tcPr>
            <w:tcW w:w="0" w:type="auto"/>
            <w:vAlign w:val="center"/>
          </w:tcPr>
          <w:p w14:paraId="75A42154" w14:textId="77777777" w:rsidR="00823FC3" w:rsidRPr="00804D5B" w:rsidRDefault="00823FC3" w:rsidP="00757499">
            <w:pPr>
              <w:jc w:val="center"/>
              <w:rPr>
                <w:rFonts w:eastAsiaTheme="minorEastAsia"/>
                <w:b/>
                <w:u w:val="single"/>
                <w:lang w:eastAsia="zh-CN"/>
              </w:rPr>
            </w:pPr>
          </w:p>
        </w:tc>
        <w:tc>
          <w:tcPr>
            <w:tcW w:w="0" w:type="auto"/>
            <w:gridSpan w:val="2"/>
            <w:vAlign w:val="center"/>
          </w:tcPr>
          <w:p w14:paraId="349F8722" w14:textId="77777777" w:rsidR="00823FC3" w:rsidRDefault="00823FC3" w:rsidP="00757499">
            <w:pPr>
              <w:jc w:val="center"/>
              <w:rPr>
                <w:rFonts w:eastAsiaTheme="minorEastAsia"/>
                <w:b/>
                <w:u w:val="single"/>
                <w:lang w:eastAsia="zh-CN"/>
              </w:rPr>
            </w:pPr>
            <w:r>
              <w:rPr>
                <w:rFonts w:eastAsiaTheme="minorEastAsia"/>
                <w:b/>
                <w:u w:val="single"/>
                <w:lang w:eastAsia="zh-CN"/>
              </w:rPr>
              <w:t xml:space="preserve">Issue: </w:t>
            </w:r>
            <w:r>
              <w:rPr>
                <w:rFonts w:eastAsiaTheme="minorEastAsia" w:hint="eastAsia"/>
                <w:b/>
                <w:u w:val="single"/>
                <w:lang w:eastAsia="zh-CN"/>
              </w:rPr>
              <w:t>N</w:t>
            </w:r>
            <w:r>
              <w:rPr>
                <w:rFonts w:eastAsiaTheme="minorEastAsia"/>
                <w:b/>
                <w:u w:val="single"/>
                <w:lang w:eastAsia="zh-CN"/>
              </w:rPr>
              <w:t>PDCCH search space for PUR?</w:t>
            </w:r>
          </w:p>
        </w:tc>
        <w:tc>
          <w:tcPr>
            <w:tcW w:w="0" w:type="auto"/>
            <w:gridSpan w:val="2"/>
            <w:vAlign w:val="center"/>
          </w:tcPr>
          <w:p w14:paraId="670FE151" w14:textId="77777777" w:rsidR="00823FC3" w:rsidRDefault="00823FC3" w:rsidP="00757499">
            <w:pPr>
              <w:jc w:val="cente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number of HARQ process for dedicated PUR?</w:t>
            </w:r>
          </w:p>
        </w:tc>
      </w:tr>
      <w:tr w:rsidR="00823FC3" w:rsidRPr="00804D5B" w14:paraId="1C1ACA09" w14:textId="77777777" w:rsidTr="00757499">
        <w:tc>
          <w:tcPr>
            <w:tcW w:w="0" w:type="auto"/>
            <w:vAlign w:val="center"/>
          </w:tcPr>
          <w:p w14:paraId="2D8CA605" w14:textId="77777777" w:rsidR="00823FC3" w:rsidRPr="00804D5B" w:rsidRDefault="00823FC3" w:rsidP="00757499">
            <w:pPr>
              <w:jc w:val="center"/>
              <w:rPr>
                <w:rFonts w:eastAsiaTheme="minorEastAsia"/>
                <w:b/>
                <w:u w:val="single"/>
                <w:lang w:eastAsia="zh-CN"/>
              </w:rPr>
            </w:pPr>
            <w:r w:rsidRPr="00804D5B">
              <w:rPr>
                <w:rFonts w:eastAsiaTheme="minorEastAsia" w:hint="eastAsia"/>
                <w:b/>
                <w:u w:val="single"/>
                <w:lang w:eastAsia="zh-CN"/>
              </w:rPr>
              <w:t>Source</w:t>
            </w:r>
          </w:p>
        </w:tc>
        <w:tc>
          <w:tcPr>
            <w:tcW w:w="0" w:type="auto"/>
            <w:vAlign w:val="center"/>
          </w:tcPr>
          <w:p w14:paraId="07C9EA22" w14:textId="77777777" w:rsidR="00823FC3" w:rsidRPr="00804D5B" w:rsidRDefault="00823FC3" w:rsidP="00757499">
            <w:pPr>
              <w:jc w:val="center"/>
              <w:rPr>
                <w:rFonts w:eastAsiaTheme="minorEastAsia"/>
                <w:b/>
                <w:u w:val="single"/>
                <w:lang w:eastAsia="zh-CN"/>
              </w:rPr>
            </w:pPr>
            <w:r>
              <w:rPr>
                <w:rFonts w:eastAsiaTheme="minorEastAsia" w:hint="eastAsia"/>
                <w:b/>
                <w:u w:val="single"/>
                <w:lang w:eastAsia="zh-CN"/>
              </w:rPr>
              <w:t>T</w:t>
            </w:r>
            <w:r>
              <w:rPr>
                <w:rFonts w:eastAsiaTheme="minorEastAsia"/>
                <w:b/>
                <w:u w:val="single"/>
                <w:lang w:eastAsia="zh-CN"/>
              </w:rPr>
              <w:t>ype 2 CSS (for random access)</w:t>
            </w:r>
          </w:p>
        </w:tc>
        <w:tc>
          <w:tcPr>
            <w:tcW w:w="0" w:type="auto"/>
            <w:vAlign w:val="center"/>
          </w:tcPr>
          <w:p w14:paraId="6827C56F" w14:textId="77777777" w:rsidR="00823FC3" w:rsidRDefault="00823FC3" w:rsidP="00757499">
            <w:pPr>
              <w:jc w:val="center"/>
              <w:rPr>
                <w:rFonts w:eastAsiaTheme="minorEastAsia"/>
                <w:b/>
                <w:u w:val="single"/>
                <w:lang w:eastAsia="zh-CN"/>
              </w:rPr>
            </w:pPr>
            <w:r>
              <w:rPr>
                <w:rFonts w:eastAsiaTheme="minorEastAsia" w:hint="eastAsia"/>
                <w:b/>
                <w:u w:val="single"/>
                <w:lang w:eastAsia="zh-CN"/>
              </w:rPr>
              <w:t>U</w:t>
            </w:r>
            <w:r>
              <w:rPr>
                <w:rFonts w:eastAsiaTheme="minorEastAsia"/>
                <w:b/>
                <w:u w:val="single"/>
                <w:lang w:eastAsia="zh-CN"/>
              </w:rPr>
              <w:t>SS</w:t>
            </w:r>
          </w:p>
        </w:tc>
        <w:tc>
          <w:tcPr>
            <w:tcW w:w="0" w:type="auto"/>
            <w:vAlign w:val="center"/>
          </w:tcPr>
          <w:p w14:paraId="58CE1E2C" w14:textId="77777777" w:rsidR="00823FC3" w:rsidRDefault="00823FC3" w:rsidP="00757499">
            <w:pPr>
              <w:jc w:val="center"/>
              <w:rPr>
                <w:rFonts w:eastAsiaTheme="minorEastAsia"/>
                <w:b/>
                <w:u w:val="single"/>
                <w:lang w:eastAsia="zh-CN"/>
              </w:rPr>
            </w:pPr>
            <w:r>
              <w:rPr>
                <w:rFonts w:eastAsiaTheme="minorEastAsia" w:hint="eastAsia"/>
                <w:b/>
                <w:u w:val="single"/>
                <w:lang w:eastAsia="zh-CN"/>
              </w:rPr>
              <w:t>1</w:t>
            </w:r>
          </w:p>
        </w:tc>
        <w:tc>
          <w:tcPr>
            <w:tcW w:w="0" w:type="auto"/>
            <w:vAlign w:val="center"/>
          </w:tcPr>
          <w:p w14:paraId="76685892" w14:textId="77777777" w:rsidR="00823FC3" w:rsidRPr="00D1473C" w:rsidRDefault="00823FC3" w:rsidP="00757499">
            <w:pPr>
              <w:jc w:val="center"/>
              <w:rPr>
                <w:rFonts w:eastAsiaTheme="minorEastAsia"/>
                <w:b/>
                <w:u w:val="single"/>
                <w:lang w:eastAsia="zh-CN"/>
              </w:rPr>
            </w:pPr>
            <w:r>
              <w:rPr>
                <w:rFonts w:eastAsiaTheme="minorEastAsia" w:hint="eastAsia"/>
                <w:b/>
                <w:u w:val="single"/>
                <w:lang w:eastAsia="zh-CN"/>
              </w:rPr>
              <w:t>&gt;1</w:t>
            </w:r>
          </w:p>
        </w:tc>
      </w:tr>
      <w:tr w:rsidR="00823FC3" w14:paraId="66B63FF2" w14:textId="77777777" w:rsidTr="00757499">
        <w:tc>
          <w:tcPr>
            <w:tcW w:w="0" w:type="auto"/>
            <w:vAlign w:val="center"/>
          </w:tcPr>
          <w:p w14:paraId="4AC56B73" w14:textId="77777777" w:rsidR="00823FC3" w:rsidRDefault="00823FC3" w:rsidP="00757499">
            <w:pPr>
              <w:jc w:val="center"/>
              <w:rPr>
                <w:rFonts w:eastAsiaTheme="minorEastAsia"/>
                <w:lang w:eastAsia="zh-CN"/>
              </w:rPr>
            </w:pPr>
            <w:r>
              <w:rPr>
                <w:rFonts w:cs="Arial"/>
                <w:szCs w:val="20"/>
              </w:rPr>
              <w:t>Huawei, HiSilicon</w:t>
            </w:r>
          </w:p>
        </w:tc>
        <w:tc>
          <w:tcPr>
            <w:tcW w:w="0" w:type="auto"/>
            <w:vAlign w:val="center"/>
          </w:tcPr>
          <w:p w14:paraId="12B7ECC1" w14:textId="77777777" w:rsidR="00823FC3" w:rsidRDefault="00823FC3" w:rsidP="00757499">
            <w:pPr>
              <w:jc w:val="center"/>
              <w:rPr>
                <w:rFonts w:eastAsiaTheme="minorEastAsia"/>
                <w:lang w:eastAsia="zh-CN"/>
              </w:rPr>
            </w:pPr>
            <w:r>
              <w:rPr>
                <w:rFonts w:eastAsiaTheme="minorEastAsia" w:hint="eastAsia"/>
                <w:lang w:eastAsia="zh-CN"/>
              </w:rPr>
              <w:t>Yes</w:t>
            </w:r>
          </w:p>
        </w:tc>
        <w:tc>
          <w:tcPr>
            <w:tcW w:w="0" w:type="auto"/>
            <w:vAlign w:val="center"/>
          </w:tcPr>
          <w:p w14:paraId="350250A7"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34DCD469" w14:textId="77777777" w:rsidR="00823FC3" w:rsidRDefault="00823FC3" w:rsidP="00757499">
            <w:pPr>
              <w:jc w:val="center"/>
              <w:rPr>
                <w:rFonts w:eastAsiaTheme="minorEastAsia"/>
                <w:lang w:eastAsia="zh-CN"/>
              </w:rPr>
            </w:pPr>
            <w:r>
              <w:rPr>
                <w:rFonts w:eastAsiaTheme="minorEastAsia" w:hint="eastAsia"/>
                <w:lang w:eastAsia="zh-CN"/>
              </w:rPr>
              <w:t>Yes</w:t>
            </w:r>
          </w:p>
        </w:tc>
        <w:tc>
          <w:tcPr>
            <w:tcW w:w="0" w:type="auto"/>
            <w:vAlign w:val="center"/>
          </w:tcPr>
          <w:p w14:paraId="16CD8D66" w14:textId="54B7A297" w:rsidR="00823FC3" w:rsidRDefault="00BE2A7D" w:rsidP="00757499">
            <w:pPr>
              <w:jc w:val="center"/>
              <w:rPr>
                <w:rFonts w:eastAsiaTheme="minorEastAsia"/>
                <w:lang w:eastAsia="zh-CN"/>
              </w:rPr>
            </w:pPr>
            <w:r>
              <w:rPr>
                <w:rFonts w:eastAsiaTheme="minorEastAsia"/>
                <w:lang w:eastAsia="zh-CN"/>
              </w:rPr>
              <w:t xml:space="preserve">Has </w:t>
            </w:r>
            <w:r w:rsidR="00823FC3">
              <w:rPr>
                <w:rFonts w:eastAsiaTheme="minorEastAsia"/>
                <w:lang w:eastAsia="zh-CN"/>
              </w:rPr>
              <w:t>concern on 2 HARQ</w:t>
            </w:r>
          </w:p>
        </w:tc>
      </w:tr>
      <w:tr w:rsidR="00823FC3" w14:paraId="315261C2" w14:textId="77777777" w:rsidTr="00757499">
        <w:tc>
          <w:tcPr>
            <w:tcW w:w="0" w:type="auto"/>
            <w:vAlign w:val="center"/>
          </w:tcPr>
          <w:p w14:paraId="78C00219" w14:textId="77777777" w:rsidR="00823FC3" w:rsidRDefault="00823FC3" w:rsidP="00757499">
            <w:pPr>
              <w:jc w:val="center"/>
              <w:rPr>
                <w:rFonts w:eastAsiaTheme="minorEastAsia"/>
                <w:lang w:eastAsia="zh-CN"/>
              </w:rPr>
            </w:pPr>
            <w:r>
              <w:rPr>
                <w:rFonts w:eastAsiaTheme="minorEastAsia" w:hint="eastAsia"/>
                <w:lang w:eastAsia="zh-CN"/>
              </w:rPr>
              <w:t>Ericsson</w:t>
            </w:r>
          </w:p>
        </w:tc>
        <w:tc>
          <w:tcPr>
            <w:tcW w:w="0" w:type="auto"/>
            <w:vAlign w:val="center"/>
          </w:tcPr>
          <w:p w14:paraId="791D7B74"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7B161370"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18F4AB19" w14:textId="77777777" w:rsidR="00823FC3" w:rsidRDefault="00823FC3" w:rsidP="00757499">
            <w:pPr>
              <w:jc w:val="center"/>
              <w:rPr>
                <w:rFonts w:eastAsiaTheme="minorEastAsia"/>
                <w:lang w:eastAsia="zh-CN"/>
              </w:rPr>
            </w:pPr>
            <w:r>
              <w:rPr>
                <w:rFonts w:eastAsiaTheme="minorEastAsia" w:hint="eastAsia"/>
                <w:lang w:eastAsia="zh-CN"/>
              </w:rPr>
              <w:t>Yes</w:t>
            </w:r>
          </w:p>
        </w:tc>
        <w:tc>
          <w:tcPr>
            <w:tcW w:w="0" w:type="auto"/>
            <w:vAlign w:val="center"/>
          </w:tcPr>
          <w:p w14:paraId="7D5497D9" w14:textId="77777777" w:rsidR="00823FC3" w:rsidRDefault="00823FC3" w:rsidP="00757499">
            <w:pPr>
              <w:jc w:val="center"/>
              <w:rPr>
                <w:rFonts w:eastAsiaTheme="minorEastAsia"/>
                <w:lang w:eastAsia="zh-CN"/>
              </w:rPr>
            </w:pPr>
            <w:r>
              <w:rPr>
                <w:rFonts w:eastAsiaTheme="minorEastAsia"/>
                <w:lang w:eastAsia="zh-CN"/>
              </w:rPr>
              <w:t>/</w:t>
            </w:r>
          </w:p>
        </w:tc>
      </w:tr>
      <w:tr w:rsidR="00823FC3" w14:paraId="1B3C827E" w14:textId="77777777" w:rsidTr="00757499">
        <w:tc>
          <w:tcPr>
            <w:tcW w:w="0" w:type="auto"/>
            <w:vAlign w:val="center"/>
          </w:tcPr>
          <w:p w14:paraId="407D281E" w14:textId="77777777" w:rsidR="00823FC3" w:rsidRPr="004F4B1E" w:rsidRDefault="00823FC3" w:rsidP="00757499">
            <w:pPr>
              <w:jc w:val="center"/>
              <w:rPr>
                <w:rFonts w:eastAsiaTheme="minorEastAsia"/>
                <w:szCs w:val="20"/>
                <w:lang w:eastAsia="zh-CN"/>
              </w:rPr>
            </w:pPr>
            <w:r w:rsidRPr="004F4B1E">
              <w:rPr>
                <w:szCs w:val="20"/>
              </w:rPr>
              <w:t>Sierra Wireless</w:t>
            </w:r>
          </w:p>
        </w:tc>
        <w:tc>
          <w:tcPr>
            <w:tcW w:w="0" w:type="auto"/>
            <w:vAlign w:val="center"/>
          </w:tcPr>
          <w:p w14:paraId="1C78DC2B"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63A32C38" w14:textId="77777777" w:rsidR="00823FC3" w:rsidRDefault="00823FC3" w:rsidP="00757499">
            <w:pPr>
              <w:jc w:val="center"/>
              <w:rPr>
                <w:rFonts w:eastAsiaTheme="minorEastAsia"/>
                <w:lang w:eastAsia="zh-CN"/>
              </w:rPr>
            </w:pPr>
            <w:r>
              <w:rPr>
                <w:rFonts w:eastAsiaTheme="minorEastAsia" w:hint="eastAsia"/>
                <w:lang w:eastAsia="zh-CN"/>
              </w:rPr>
              <w:t>Yes</w:t>
            </w:r>
          </w:p>
        </w:tc>
        <w:tc>
          <w:tcPr>
            <w:tcW w:w="0" w:type="auto"/>
            <w:vAlign w:val="center"/>
          </w:tcPr>
          <w:p w14:paraId="05E44EF1" w14:textId="77777777" w:rsidR="00823FC3" w:rsidRDefault="00823FC3" w:rsidP="00757499">
            <w:pPr>
              <w:jc w:val="center"/>
              <w:rPr>
                <w:rFonts w:eastAsiaTheme="minorEastAsia"/>
                <w:lang w:eastAsia="zh-CN"/>
              </w:rPr>
            </w:pPr>
            <w:r>
              <w:rPr>
                <w:rFonts w:eastAsiaTheme="minorEastAsia" w:hint="eastAsia"/>
                <w:lang w:eastAsia="zh-CN"/>
              </w:rPr>
              <w:t>Yes</w:t>
            </w:r>
          </w:p>
        </w:tc>
        <w:tc>
          <w:tcPr>
            <w:tcW w:w="0" w:type="auto"/>
            <w:vAlign w:val="center"/>
          </w:tcPr>
          <w:p w14:paraId="22B52AED" w14:textId="77777777" w:rsidR="00823FC3" w:rsidRDefault="00823FC3" w:rsidP="00757499">
            <w:pPr>
              <w:jc w:val="center"/>
              <w:rPr>
                <w:rFonts w:eastAsiaTheme="minorEastAsia"/>
                <w:lang w:eastAsia="zh-CN"/>
              </w:rPr>
            </w:pPr>
            <w:r>
              <w:rPr>
                <w:rFonts w:eastAsiaTheme="minorEastAsia" w:hint="eastAsia"/>
                <w:lang w:eastAsia="zh-CN"/>
              </w:rPr>
              <w:t>/</w:t>
            </w:r>
          </w:p>
        </w:tc>
      </w:tr>
      <w:tr w:rsidR="00823FC3" w14:paraId="7B86A9FA" w14:textId="77777777" w:rsidTr="00757499">
        <w:tc>
          <w:tcPr>
            <w:tcW w:w="0" w:type="auto"/>
            <w:vAlign w:val="center"/>
          </w:tcPr>
          <w:p w14:paraId="7B66DEAE" w14:textId="77777777" w:rsidR="00823FC3" w:rsidRDefault="00823FC3" w:rsidP="00757499">
            <w:pPr>
              <w:jc w:val="center"/>
              <w:rPr>
                <w:rFonts w:eastAsiaTheme="minorEastAsia"/>
                <w:lang w:eastAsia="zh-CN"/>
              </w:rPr>
            </w:pPr>
            <w:r>
              <w:rPr>
                <w:rFonts w:eastAsiaTheme="minorEastAsia" w:hint="eastAsia"/>
                <w:lang w:eastAsia="zh-CN"/>
              </w:rPr>
              <w:t>Intel</w:t>
            </w:r>
          </w:p>
        </w:tc>
        <w:tc>
          <w:tcPr>
            <w:tcW w:w="0" w:type="auto"/>
            <w:vAlign w:val="center"/>
          </w:tcPr>
          <w:p w14:paraId="3479C148" w14:textId="77777777" w:rsidR="00823FC3" w:rsidRDefault="00823FC3" w:rsidP="00757499">
            <w:pPr>
              <w:jc w:val="center"/>
              <w:rPr>
                <w:rFonts w:eastAsiaTheme="minorEastAsia"/>
                <w:lang w:eastAsia="zh-CN"/>
              </w:rPr>
            </w:pPr>
            <w:r>
              <w:rPr>
                <w:rFonts w:eastAsiaTheme="minorEastAsia" w:hint="eastAsia"/>
                <w:lang w:eastAsia="zh-CN"/>
              </w:rPr>
              <w:t>Yes</w:t>
            </w:r>
          </w:p>
        </w:tc>
        <w:tc>
          <w:tcPr>
            <w:tcW w:w="0" w:type="auto"/>
            <w:vAlign w:val="center"/>
          </w:tcPr>
          <w:p w14:paraId="3DF8BB9A"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0A41D1A0" w14:textId="77777777" w:rsidR="00823FC3" w:rsidRDefault="00823FC3" w:rsidP="00757499">
            <w:pPr>
              <w:jc w:val="center"/>
              <w:rPr>
                <w:rFonts w:eastAsiaTheme="minorEastAsia"/>
                <w:lang w:eastAsia="zh-CN"/>
              </w:rPr>
            </w:pPr>
            <w:r>
              <w:rPr>
                <w:rFonts w:eastAsiaTheme="minorEastAsia" w:hint="eastAsia"/>
                <w:lang w:eastAsia="zh-CN"/>
              </w:rPr>
              <w:t>Yes</w:t>
            </w:r>
          </w:p>
        </w:tc>
        <w:tc>
          <w:tcPr>
            <w:tcW w:w="0" w:type="auto"/>
            <w:vAlign w:val="center"/>
          </w:tcPr>
          <w:p w14:paraId="1A138FF7" w14:textId="77777777" w:rsidR="00823FC3" w:rsidRDefault="00823FC3" w:rsidP="00757499">
            <w:pPr>
              <w:jc w:val="center"/>
              <w:rPr>
                <w:rFonts w:eastAsiaTheme="minorEastAsia"/>
                <w:lang w:eastAsia="zh-CN"/>
              </w:rPr>
            </w:pPr>
            <w:r>
              <w:rPr>
                <w:rFonts w:eastAsiaTheme="minorEastAsia" w:hint="eastAsia"/>
                <w:lang w:eastAsia="zh-CN"/>
              </w:rPr>
              <w:t>/</w:t>
            </w:r>
          </w:p>
        </w:tc>
      </w:tr>
      <w:tr w:rsidR="00823FC3" w14:paraId="56C3086B" w14:textId="77777777" w:rsidTr="00757499">
        <w:tc>
          <w:tcPr>
            <w:tcW w:w="0" w:type="auto"/>
            <w:vAlign w:val="center"/>
          </w:tcPr>
          <w:p w14:paraId="7833E550" w14:textId="77777777" w:rsidR="00823FC3" w:rsidRDefault="00823FC3" w:rsidP="00757499">
            <w:pPr>
              <w:jc w:val="center"/>
              <w:rPr>
                <w:rFonts w:eastAsiaTheme="minorEastAsia"/>
                <w:lang w:eastAsia="zh-CN"/>
              </w:rPr>
            </w:pPr>
            <w:r>
              <w:rPr>
                <w:rFonts w:eastAsiaTheme="minorEastAsia" w:hint="eastAsia"/>
                <w:lang w:eastAsia="zh-CN"/>
              </w:rPr>
              <w:t>LGE</w:t>
            </w:r>
          </w:p>
        </w:tc>
        <w:tc>
          <w:tcPr>
            <w:tcW w:w="0" w:type="auto"/>
            <w:vAlign w:val="center"/>
          </w:tcPr>
          <w:p w14:paraId="79F113E3"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3094E5F9"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5B475AB2" w14:textId="77777777" w:rsidR="00823FC3" w:rsidRDefault="00823FC3" w:rsidP="00757499">
            <w:pPr>
              <w:jc w:val="center"/>
              <w:rPr>
                <w:rFonts w:eastAsiaTheme="minorEastAsia"/>
                <w:lang w:eastAsia="zh-CN"/>
              </w:rPr>
            </w:pPr>
            <w:r>
              <w:rPr>
                <w:rFonts w:eastAsiaTheme="minorEastAsia" w:hint="eastAsia"/>
                <w:lang w:eastAsia="zh-CN"/>
              </w:rPr>
              <w:t>Yes</w:t>
            </w:r>
          </w:p>
        </w:tc>
        <w:tc>
          <w:tcPr>
            <w:tcW w:w="0" w:type="auto"/>
            <w:vAlign w:val="center"/>
          </w:tcPr>
          <w:p w14:paraId="5B6F4551" w14:textId="77777777" w:rsidR="00823FC3" w:rsidRDefault="00823FC3" w:rsidP="00757499">
            <w:pPr>
              <w:jc w:val="center"/>
              <w:rPr>
                <w:rFonts w:eastAsiaTheme="minorEastAsia"/>
                <w:lang w:eastAsia="zh-CN"/>
              </w:rPr>
            </w:pPr>
            <w:r>
              <w:rPr>
                <w:rFonts w:eastAsiaTheme="minorEastAsia" w:hint="eastAsia"/>
                <w:lang w:eastAsia="zh-CN"/>
              </w:rPr>
              <w:t>/</w:t>
            </w:r>
          </w:p>
        </w:tc>
      </w:tr>
      <w:tr w:rsidR="00823FC3" w14:paraId="397820D7" w14:textId="77777777" w:rsidTr="00757499">
        <w:tc>
          <w:tcPr>
            <w:tcW w:w="0" w:type="auto"/>
            <w:vAlign w:val="center"/>
          </w:tcPr>
          <w:p w14:paraId="1326E277" w14:textId="77777777" w:rsidR="00823FC3" w:rsidRDefault="00823FC3" w:rsidP="00757499">
            <w:pPr>
              <w:jc w:val="center"/>
              <w:rPr>
                <w:rFonts w:eastAsiaTheme="minorEastAsia"/>
                <w:lang w:eastAsia="zh-CN"/>
              </w:rPr>
            </w:pPr>
            <w:r>
              <w:rPr>
                <w:rFonts w:eastAsiaTheme="minorEastAsia" w:hint="eastAsia"/>
                <w:lang w:eastAsia="zh-CN"/>
              </w:rPr>
              <w:t>MediaTek</w:t>
            </w:r>
          </w:p>
        </w:tc>
        <w:tc>
          <w:tcPr>
            <w:tcW w:w="0" w:type="auto"/>
            <w:vAlign w:val="center"/>
          </w:tcPr>
          <w:p w14:paraId="55CAB0CB"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5BED331C"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35CEB16F" w14:textId="77777777" w:rsidR="00823FC3" w:rsidRDefault="00823FC3" w:rsidP="00757499">
            <w:pPr>
              <w:jc w:val="center"/>
              <w:rPr>
                <w:rFonts w:eastAsiaTheme="minorEastAsia"/>
                <w:lang w:eastAsia="zh-CN"/>
              </w:rPr>
            </w:pPr>
            <w:r>
              <w:rPr>
                <w:rFonts w:eastAsiaTheme="minorEastAsia" w:hint="eastAsia"/>
                <w:lang w:eastAsia="zh-CN"/>
              </w:rPr>
              <w:t>Yes</w:t>
            </w:r>
          </w:p>
        </w:tc>
        <w:tc>
          <w:tcPr>
            <w:tcW w:w="0" w:type="auto"/>
            <w:vAlign w:val="center"/>
          </w:tcPr>
          <w:p w14:paraId="5579B741" w14:textId="77777777" w:rsidR="00823FC3" w:rsidRDefault="00823FC3" w:rsidP="00757499">
            <w:pPr>
              <w:jc w:val="center"/>
              <w:rPr>
                <w:rFonts w:eastAsiaTheme="minorEastAsia"/>
                <w:lang w:eastAsia="zh-CN"/>
              </w:rPr>
            </w:pPr>
            <w:r>
              <w:rPr>
                <w:rFonts w:eastAsiaTheme="minorEastAsia" w:hint="eastAsia"/>
                <w:lang w:eastAsia="zh-CN"/>
              </w:rPr>
              <w:t>/</w:t>
            </w:r>
          </w:p>
        </w:tc>
      </w:tr>
      <w:tr w:rsidR="00823FC3" w14:paraId="2D5F333B" w14:textId="77777777" w:rsidTr="00757499">
        <w:tc>
          <w:tcPr>
            <w:tcW w:w="0" w:type="auto"/>
            <w:vAlign w:val="center"/>
          </w:tcPr>
          <w:p w14:paraId="5090A4FB" w14:textId="77777777" w:rsidR="00823FC3" w:rsidRDefault="00823FC3" w:rsidP="00757499">
            <w:pPr>
              <w:jc w:val="center"/>
              <w:rPr>
                <w:rFonts w:eastAsiaTheme="minorEastAsia"/>
                <w:lang w:eastAsia="zh-CN"/>
              </w:rPr>
            </w:pPr>
            <w:r>
              <w:rPr>
                <w:rFonts w:eastAsiaTheme="minorEastAsia" w:hint="eastAsia"/>
                <w:lang w:eastAsia="zh-CN"/>
              </w:rPr>
              <w:t>ZTE</w:t>
            </w:r>
          </w:p>
        </w:tc>
        <w:tc>
          <w:tcPr>
            <w:tcW w:w="0" w:type="auto"/>
            <w:vAlign w:val="center"/>
          </w:tcPr>
          <w:p w14:paraId="581618F5" w14:textId="77777777" w:rsidR="00823FC3" w:rsidRDefault="00823FC3" w:rsidP="00757499">
            <w:pPr>
              <w:jc w:val="center"/>
              <w:rPr>
                <w:rFonts w:eastAsiaTheme="minorEastAsia"/>
                <w:lang w:eastAsia="zh-CN"/>
              </w:rPr>
            </w:pPr>
          </w:p>
        </w:tc>
        <w:tc>
          <w:tcPr>
            <w:tcW w:w="0" w:type="auto"/>
            <w:vAlign w:val="center"/>
          </w:tcPr>
          <w:p w14:paraId="62C85ECC" w14:textId="77777777" w:rsidR="00823FC3" w:rsidRDefault="00823FC3" w:rsidP="00757499">
            <w:pPr>
              <w:jc w:val="center"/>
              <w:rPr>
                <w:rFonts w:eastAsiaTheme="minorEastAsia"/>
                <w:lang w:eastAsia="zh-CN"/>
              </w:rPr>
            </w:pPr>
            <w:r>
              <w:rPr>
                <w:rFonts w:eastAsiaTheme="minorEastAsia" w:hint="eastAsia"/>
                <w:lang w:eastAsia="zh-CN"/>
              </w:rPr>
              <w:t>Yes</w:t>
            </w:r>
          </w:p>
        </w:tc>
        <w:tc>
          <w:tcPr>
            <w:tcW w:w="0" w:type="auto"/>
            <w:vAlign w:val="center"/>
          </w:tcPr>
          <w:p w14:paraId="3BE99240" w14:textId="77777777" w:rsidR="00823FC3" w:rsidRDefault="00823FC3" w:rsidP="00757499">
            <w:pPr>
              <w:jc w:val="center"/>
              <w:rPr>
                <w:rFonts w:eastAsiaTheme="minorEastAsia"/>
                <w:lang w:eastAsia="zh-CN"/>
              </w:rPr>
            </w:pPr>
            <w:r>
              <w:rPr>
                <w:rFonts w:eastAsiaTheme="minorEastAsia" w:hint="eastAsia"/>
                <w:lang w:eastAsia="zh-CN"/>
              </w:rPr>
              <w:t>Yes</w:t>
            </w:r>
          </w:p>
        </w:tc>
        <w:tc>
          <w:tcPr>
            <w:tcW w:w="0" w:type="auto"/>
            <w:vAlign w:val="center"/>
          </w:tcPr>
          <w:p w14:paraId="0A9C686F" w14:textId="77777777" w:rsidR="00823FC3" w:rsidRDefault="00823FC3" w:rsidP="00757499">
            <w:pPr>
              <w:jc w:val="center"/>
              <w:rPr>
                <w:rFonts w:eastAsiaTheme="minorEastAsia"/>
                <w:lang w:eastAsia="zh-CN"/>
              </w:rPr>
            </w:pPr>
            <w:r>
              <w:rPr>
                <w:rFonts w:eastAsiaTheme="minorEastAsia" w:hint="eastAsia"/>
                <w:lang w:eastAsia="zh-CN"/>
              </w:rPr>
              <w:t>/</w:t>
            </w:r>
          </w:p>
        </w:tc>
      </w:tr>
      <w:tr w:rsidR="00823FC3" w14:paraId="3B032D71" w14:textId="77777777" w:rsidTr="00757499">
        <w:tc>
          <w:tcPr>
            <w:tcW w:w="0" w:type="auto"/>
            <w:vAlign w:val="center"/>
          </w:tcPr>
          <w:p w14:paraId="383D2E28" w14:textId="77777777" w:rsidR="00823FC3" w:rsidRDefault="00823FC3" w:rsidP="00757499">
            <w:pPr>
              <w:jc w:val="center"/>
              <w:rPr>
                <w:rFonts w:eastAsiaTheme="minorEastAsia"/>
                <w:lang w:eastAsia="zh-CN"/>
              </w:rPr>
            </w:pPr>
            <w:r>
              <w:rPr>
                <w:rFonts w:eastAsiaTheme="minorEastAsia" w:hint="eastAsia"/>
                <w:lang w:eastAsia="zh-CN"/>
              </w:rPr>
              <w:t>Nokia</w:t>
            </w:r>
          </w:p>
        </w:tc>
        <w:tc>
          <w:tcPr>
            <w:tcW w:w="0" w:type="auto"/>
            <w:vAlign w:val="center"/>
          </w:tcPr>
          <w:p w14:paraId="1E209890"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63899298"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2FC9B998" w14:textId="77777777" w:rsidR="00823FC3" w:rsidRDefault="00823FC3" w:rsidP="00757499">
            <w:pPr>
              <w:jc w:val="center"/>
              <w:rPr>
                <w:rFonts w:eastAsiaTheme="minorEastAsia"/>
                <w:lang w:eastAsia="zh-CN"/>
              </w:rPr>
            </w:pPr>
            <w:r>
              <w:rPr>
                <w:rFonts w:eastAsiaTheme="minorEastAsia" w:hint="eastAsia"/>
                <w:lang w:eastAsia="zh-CN"/>
              </w:rPr>
              <w:t>No</w:t>
            </w:r>
          </w:p>
        </w:tc>
        <w:tc>
          <w:tcPr>
            <w:tcW w:w="0" w:type="auto"/>
            <w:vAlign w:val="center"/>
          </w:tcPr>
          <w:p w14:paraId="68E1D708" w14:textId="77777777" w:rsidR="00823FC3" w:rsidRDefault="00823FC3" w:rsidP="00757499">
            <w:pPr>
              <w:jc w:val="center"/>
              <w:rPr>
                <w:rFonts w:eastAsiaTheme="minorEastAsia"/>
                <w:lang w:eastAsia="zh-CN"/>
              </w:rPr>
            </w:pPr>
            <w:r>
              <w:rPr>
                <w:rFonts w:eastAsiaTheme="minorEastAsia"/>
                <w:lang w:eastAsia="zh-CN"/>
              </w:rPr>
              <w:t>M</w:t>
            </w:r>
            <w:r>
              <w:rPr>
                <w:rFonts w:eastAsiaTheme="minorEastAsia" w:hint="eastAsia"/>
                <w:lang w:eastAsia="zh-CN"/>
              </w:rPr>
              <w:t>ultiple</w:t>
            </w:r>
          </w:p>
        </w:tc>
      </w:tr>
      <w:tr w:rsidR="00823FC3" w14:paraId="63D125A3" w14:textId="77777777" w:rsidTr="00757499">
        <w:tc>
          <w:tcPr>
            <w:tcW w:w="0" w:type="auto"/>
            <w:vAlign w:val="center"/>
          </w:tcPr>
          <w:p w14:paraId="03F3123C" w14:textId="77777777" w:rsidR="00823FC3" w:rsidRDefault="00823FC3" w:rsidP="00757499">
            <w:pPr>
              <w:jc w:val="center"/>
              <w:rPr>
                <w:rFonts w:eastAsiaTheme="minorEastAsia"/>
                <w:lang w:eastAsia="zh-CN"/>
              </w:rPr>
            </w:pPr>
            <w:r>
              <w:rPr>
                <w:rFonts w:eastAsiaTheme="minorEastAsia" w:hint="eastAsia"/>
                <w:lang w:eastAsia="zh-CN"/>
              </w:rPr>
              <w:t>Samsung</w:t>
            </w:r>
          </w:p>
        </w:tc>
        <w:tc>
          <w:tcPr>
            <w:tcW w:w="0" w:type="auto"/>
            <w:vAlign w:val="center"/>
          </w:tcPr>
          <w:p w14:paraId="1F0F3488"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255F09BE"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4A058AAD" w14:textId="77777777" w:rsidR="00823FC3" w:rsidRDefault="00823FC3" w:rsidP="00757499">
            <w:pPr>
              <w:jc w:val="center"/>
              <w:rPr>
                <w:rFonts w:eastAsiaTheme="minorEastAsia"/>
                <w:lang w:eastAsia="zh-CN"/>
              </w:rPr>
            </w:pPr>
            <w:r>
              <w:rPr>
                <w:rFonts w:eastAsiaTheme="minorEastAsia"/>
                <w:lang w:eastAsia="zh-CN"/>
              </w:rPr>
              <w:t>Yes</w:t>
            </w:r>
          </w:p>
        </w:tc>
        <w:tc>
          <w:tcPr>
            <w:tcW w:w="0" w:type="auto"/>
            <w:vAlign w:val="center"/>
          </w:tcPr>
          <w:p w14:paraId="51A5E1B8" w14:textId="77777777" w:rsidR="00823FC3" w:rsidRDefault="00823FC3" w:rsidP="00757499">
            <w:pPr>
              <w:jc w:val="center"/>
              <w:rPr>
                <w:rFonts w:eastAsiaTheme="minorEastAsia"/>
                <w:lang w:eastAsia="zh-CN"/>
              </w:rPr>
            </w:pPr>
            <w:r>
              <w:rPr>
                <w:rFonts w:eastAsiaTheme="minorEastAsia" w:hint="eastAsia"/>
                <w:lang w:eastAsia="zh-CN"/>
              </w:rPr>
              <w:t>/</w:t>
            </w:r>
          </w:p>
        </w:tc>
      </w:tr>
      <w:tr w:rsidR="00823FC3" w14:paraId="02A8C200" w14:textId="77777777" w:rsidTr="00757499">
        <w:tc>
          <w:tcPr>
            <w:tcW w:w="0" w:type="auto"/>
            <w:vAlign w:val="center"/>
          </w:tcPr>
          <w:p w14:paraId="699DB73A" w14:textId="77777777" w:rsidR="00823FC3" w:rsidRDefault="00823FC3" w:rsidP="00757499">
            <w:pPr>
              <w:jc w:val="center"/>
              <w:rPr>
                <w:rFonts w:eastAsiaTheme="minorEastAsia"/>
                <w:lang w:eastAsia="zh-CN"/>
              </w:rPr>
            </w:pPr>
            <w:r>
              <w:rPr>
                <w:rFonts w:eastAsiaTheme="minorEastAsia" w:hint="eastAsia"/>
                <w:lang w:eastAsia="zh-CN"/>
              </w:rPr>
              <w:t>III</w:t>
            </w:r>
          </w:p>
        </w:tc>
        <w:tc>
          <w:tcPr>
            <w:tcW w:w="0" w:type="auto"/>
            <w:vAlign w:val="center"/>
          </w:tcPr>
          <w:p w14:paraId="628B242E"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0EF7D912"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554F51A4"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5EFBF311" w14:textId="77777777" w:rsidR="00823FC3" w:rsidRDefault="00823FC3" w:rsidP="00757499">
            <w:pPr>
              <w:jc w:val="center"/>
              <w:rPr>
                <w:rFonts w:eastAsiaTheme="minorEastAsia"/>
                <w:lang w:eastAsia="zh-CN"/>
              </w:rPr>
            </w:pPr>
            <w:r>
              <w:rPr>
                <w:rFonts w:eastAsiaTheme="minorEastAsia" w:hint="eastAsia"/>
                <w:lang w:eastAsia="zh-CN"/>
              </w:rPr>
              <w:t>/</w:t>
            </w:r>
          </w:p>
        </w:tc>
      </w:tr>
    </w:tbl>
    <w:p w14:paraId="1F271FEB" w14:textId="77777777" w:rsidR="00823FC3" w:rsidRDefault="00823FC3" w:rsidP="00823FC3">
      <w:pPr>
        <w:rPr>
          <w:rFonts w:eastAsiaTheme="minorEastAsia"/>
          <w:lang w:eastAsia="zh-CN"/>
        </w:rPr>
      </w:pPr>
    </w:p>
    <w:p w14:paraId="3B002A67" w14:textId="3F7C2CB0" w:rsidR="00823FC3" w:rsidRPr="00136D0A" w:rsidRDefault="00136D0A" w:rsidP="00136D0A">
      <w:pPr>
        <w:jc w:val="center"/>
        <w:rPr>
          <w:rFonts w:eastAsiaTheme="minorEastAsia"/>
          <w:b/>
          <w:lang w:eastAsia="zh-CN"/>
        </w:rPr>
      </w:pPr>
      <w:r w:rsidRPr="00136D0A">
        <w:rPr>
          <w:rFonts w:eastAsiaTheme="minorEastAsia"/>
          <w:b/>
          <w:lang w:eastAsia="zh-CN"/>
        </w:rPr>
        <w:t>Table</w:t>
      </w:r>
      <w:r w:rsidR="00E52C53">
        <w:rPr>
          <w:rFonts w:eastAsiaTheme="minorEastAsia"/>
          <w:b/>
          <w:lang w:eastAsia="zh-CN"/>
        </w:rPr>
        <w:t xml:space="preserve"> </w:t>
      </w:r>
      <w:r w:rsidR="001A5B1D">
        <w:rPr>
          <w:rFonts w:eastAsiaTheme="minorEastAsia"/>
          <w:b/>
          <w:lang w:eastAsia="zh-CN"/>
        </w:rPr>
        <w:t>4</w:t>
      </w:r>
      <w:r w:rsidR="00E52C53">
        <w:rPr>
          <w:rFonts w:eastAsiaTheme="minorEastAsia"/>
          <w:b/>
          <w:lang w:eastAsia="zh-CN"/>
        </w:rPr>
        <w:t>:</w:t>
      </w:r>
      <w:r w:rsidRPr="00136D0A">
        <w:rPr>
          <w:rFonts w:eastAsiaTheme="minorEastAsia"/>
          <w:b/>
          <w:lang w:eastAsia="zh-CN"/>
        </w:rPr>
        <w:t xml:space="preserve"> </w:t>
      </w:r>
      <w:r>
        <w:rPr>
          <w:rFonts w:eastAsiaTheme="minorEastAsia"/>
          <w:b/>
          <w:lang w:eastAsia="zh-CN"/>
        </w:rPr>
        <w:t>Proposals on HARQ</w:t>
      </w:r>
    </w:p>
    <w:tbl>
      <w:tblPr>
        <w:tblStyle w:val="TableGrid"/>
        <w:tblW w:w="0" w:type="auto"/>
        <w:tblLook w:val="04A0" w:firstRow="1" w:lastRow="0" w:firstColumn="1" w:lastColumn="0" w:noHBand="0" w:noVBand="1"/>
      </w:tblPr>
      <w:tblGrid>
        <w:gridCol w:w="1373"/>
        <w:gridCol w:w="8265"/>
      </w:tblGrid>
      <w:tr w:rsidR="00823FC3" w:rsidRPr="00804D5B" w14:paraId="3D953BF2" w14:textId="77777777" w:rsidTr="00757499">
        <w:tc>
          <w:tcPr>
            <w:tcW w:w="0" w:type="auto"/>
            <w:vAlign w:val="center"/>
          </w:tcPr>
          <w:p w14:paraId="10678C76" w14:textId="77777777" w:rsidR="00823FC3" w:rsidRPr="00804D5B" w:rsidRDefault="00823FC3" w:rsidP="00757499">
            <w:pPr>
              <w:jc w:val="center"/>
              <w:rPr>
                <w:rFonts w:eastAsiaTheme="minorEastAsia"/>
                <w:b/>
                <w:u w:val="single"/>
                <w:lang w:eastAsia="zh-CN"/>
              </w:rPr>
            </w:pPr>
            <w:r w:rsidRPr="00804D5B">
              <w:rPr>
                <w:rFonts w:eastAsiaTheme="minorEastAsia" w:hint="eastAsia"/>
                <w:b/>
                <w:u w:val="single"/>
                <w:lang w:eastAsia="zh-CN"/>
              </w:rPr>
              <w:t>Source</w:t>
            </w:r>
          </w:p>
        </w:tc>
        <w:tc>
          <w:tcPr>
            <w:tcW w:w="0" w:type="auto"/>
            <w:vAlign w:val="center"/>
          </w:tcPr>
          <w:p w14:paraId="6F843294" w14:textId="77777777" w:rsidR="00823FC3" w:rsidRPr="00804D5B" w:rsidRDefault="00823FC3" w:rsidP="00757499">
            <w:pPr>
              <w:jc w:val="center"/>
              <w:rPr>
                <w:rFonts w:eastAsiaTheme="minorEastAsia"/>
                <w:b/>
                <w:u w:val="single"/>
                <w:lang w:eastAsia="zh-CN"/>
              </w:rPr>
            </w:pPr>
            <w:r w:rsidRPr="006D0DAD">
              <w:rPr>
                <w:rFonts w:eastAsiaTheme="minorEastAsia" w:hint="eastAsia"/>
                <w:b/>
                <w:u w:val="single"/>
                <w:lang w:eastAsia="zh-CN"/>
              </w:rPr>
              <w:t>Related</w:t>
            </w:r>
            <w:r w:rsidRPr="006D0DAD">
              <w:rPr>
                <w:rFonts w:eastAsiaTheme="minorEastAsia"/>
                <w:b/>
                <w:u w:val="single"/>
                <w:lang w:eastAsia="zh-CN"/>
              </w:rPr>
              <w:t xml:space="preserve"> Proposals &amp; Observations</w:t>
            </w:r>
          </w:p>
        </w:tc>
      </w:tr>
      <w:tr w:rsidR="00823FC3" w14:paraId="11039E1D" w14:textId="77777777" w:rsidTr="00757499">
        <w:tc>
          <w:tcPr>
            <w:tcW w:w="0" w:type="auto"/>
            <w:vAlign w:val="center"/>
          </w:tcPr>
          <w:p w14:paraId="21298736" w14:textId="77777777" w:rsidR="00823FC3" w:rsidRDefault="00823FC3" w:rsidP="00757499">
            <w:pPr>
              <w:rPr>
                <w:rFonts w:eastAsiaTheme="minorEastAsia"/>
                <w:lang w:eastAsia="zh-CN"/>
              </w:rPr>
            </w:pPr>
            <w:r>
              <w:rPr>
                <w:rFonts w:cs="Arial"/>
                <w:szCs w:val="20"/>
              </w:rPr>
              <w:t>Huawei, HiSilicon</w:t>
            </w:r>
          </w:p>
        </w:tc>
        <w:tc>
          <w:tcPr>
            <w:tcW w:w="0" w:type="auto"/>
            <w:vAlign w:val="center"/>
          </w:tcPr>
          <w:p w14:paraId="5134E35B" w14:textId="77777777" w:rsidR="00823FC3" w:rsidRDefault="00823FC3" w:rsidP="00757499">
            <w:pPr>
              <w:rPr>
                <w:kern w:val="2"/>
              </w:rPr>
            </w:pPr>
            <w:r>
              <w:rPr>
                <w:kern w:val="2"/>
              </w:rPr>
              <w:t>Proposal 8: For transmission in PUR, Type 2 CSS (for random access) is reused as the corresponding NPDCCH search space.</w:t>
            </w:r>
          </w:p>
          <w:p w14:paraId="7502F17F" w14:textId="77777777" w:rsidR="00823FC3" w:rsidRDefault="00823FC3" w:rsidP="00757499">
            <w:pPr>
              <w:rPr>
                <w:kern w:val="2"/>
              </w:rPr>
            </w:pPr>
          </w:p>
          <w:p w14:paraId="0CF7945E" w14:textId="77777777" w:rsidR="00823FC3" w:rsidRPr="008D7854" w:rsidRDefault="00823FC3" w:rsidP="00757499">
            <w:pPr>
              <w:rPr>
                <w:kern w:val="2"/>
              </w:rPr>
            </w:pPr>
            <w:r w:rsidRPr="008D7854">
              <w:rPr>
                <w:kern w:val="2"/>
              </w:rPr>
              <w:t>Observation 9: For transmission in PUR, the benefits of supporting 2 HARQ need to be justified. And supporting 2 HARQ increases the complexity of both the UE and the eNB.</w:t>
            </w:r>
          </w:p>
        </w:tc>
      </w:tr>
      <w:tr w:rsidR="00823FC3" w14:paraId="0258EC56" w14:textId="77777777" w:rsidTr="00757499">
        <w:tc>
          <w:tcPr>
            <w:tcW w:w="0" w:type="auto"/>
            <w:vAlign w:val="center"/>
          </w:tcPr>
          <w:p w14:paraId="52D56858" w14:textId="77777777" w:rsidR="00823FC3" w:rsidRDefault="00823FC3" w:rsidP="00757499">
            <w:pPr>
              <w:rPr>
                <w:rFonts w:eastAsiaTheme="minorEastAsia"/>
                <w:lang w:eastAsia="zh-CN"/>
              </w:rPr>
            </w:pPr>
            <w:r>
              <w:rPr>
                <w:rFonts w:eastAsiaTheme="minorEastAsia" w:hint="eastAsia"/>
                <w:lang w:eastAsia="zh-CN"/>
              </w:rPr>
              <w:t>Ericsson</w:t>
            </w:r>
          </w:p>
        </w:tc>
        <w:tc>
          <w:tcPr>
            <w:tcW w:w="0" w:type="auto"/>
            <w:vAlign w:val="center"/>
          </w:tcPr>
          <w:p w14:paraId="6010DF71" w14:textId="77777777" w:rsidR="00823FC3" w:rsidRPr="008D7854" w:rsidRDefault="00823FC3" w:rsidP="00757499">
            <w:pPr>
              <w:rPr>
                <w:kern w:val="2"/>
              </w:rPr>
            </w:pPr>
            <w:r w:rsidRPr="008D7854">
              <w:rPr>
                <w:kern w:val="2"/>
              </w:rPr>
              <w:t>Proposal 12</w:t>
            </w:r>
            <w:r w:rsidRPr="008D7854">
              <w:rPr>
                <w:kern w:val="2"/>
              </w:rPr>
              <w:tab/>
              <w:t>Dedicated PUR only supports one HARQ process.</w:t>
            </w:r>
          </w:p>
        </w:tc>
      </w:tr>
      <w:tr w:rsidR="00823FC3" w14:paraId="3A14334B" w14:textId="77777777" w:rsidTr="00757499">
        <w:tc>
          <w:tcPr>
            <w:tcW w:w="0" w:type="auto"/>
            <w:vAlign w:val="center"/>
          </w:tcPr>
          <w:p w14:paraId="286F6381" w14:textId="77777777" w:rsidR="00823FC3" w:rsidRPr="004F4B1E" w:rsidRDefault="00823FC3" w:rsidP="00757499">
            <w:pPr>
              <w:rPr>
                <w:rFonts w:eastAsiaTheme="minorEastAsia"/>
                <w:szCs w:val="20"/>
                <w:lang w:eastAsia="zh-CN"/>
              </w:rPr>
            </w:pPr>
            <w:r w:rsidRPr="004F4B1E">
              <w:rPr>
                <w:szCs w:val="20"/>
              </w:rPr>
              <w:t>Sierra Wireless</w:t>
            </w:r>
          </w:p>
        </w:tc>
        <w:tc>
          <w:tcPr>
            <w:tcW w:w="0" w:type="auto"/>
            <w:vAlign w:val="center"/>
          </w:tcPr>
          <w:p w14:paraId="5449118C" w14:textId="77777777" w:rsidR="00823FC3" w:rsidRPr="008D7854" w:rsidRDefault="00823FC3" w:rsidP="00757499">
            <w:pPr>
              <w:rPr>
                <w:kern w:val="2"/>
              </w:rPr>
            </w:pPr>
            <w:r w:rsidRPr="008D7854">
              <w:rPr>
                <w:kern w:val="2"/>
              </w:rPr>
              <w:t xml:space="preserve">Proposal 10:  </w:t>
            </w:r>
            <w:r w:rsidRPr="008D7854">
              <w:rPr>
                <w:kern w:val="2"/>
              </w:rPr>
              <w:tab/>
              <w:t>A dedicated PUR allocation is associated to only a single TB and single HARQ process</w:t>
            </w:r>
          </w:p>
          <w:p w14:paraId="123315DB" w14:textId="77777777" w:rsidR="00823FC3" w:rsidRPr="008D7854" w:rsidRDefault="00823FC3" w:rsidP="00757499">
            <w:pPr>
              <w:rPr>
                <w:kern w:val="2"/>
              </w:rPr>
            </w:pPr>
          </w:p>
          <w:p w14:paraId="4CDA3EE9" w14:textId="77777777" w:rsidR="00823FC3" w:rsidRPr="008D7854" w:rsidRDefault="00823FC3" w:rsidP="00757499">
            <w:pPr>
              <w:rPr>
                <w:kern w:val="2"/>
              </w:rPr>
            </w:pPr>
            <w:r w:rsidRPr="008D7854">
              <w:rPr>
                <w:kern w:val="2"/>
              </w:rPr>
              <w:t xml:space="preserve">Proposal 11:  </w:t>
            </w:r>
            <w:r w:rsidRPr="008D7854">
              <w:rPr>
                <w:kern w:val="2"/>
              </w:rPr>
              <w:tab/>
              <w:t>For use in the corresponding NPDCCH search space after the PUR transmission on the NPUSCH, the UE is signalled, at least, a unique RNTI</w:t>
            </w:r>
          </w:p>
          <w:p w14:paraId="6BAC4E01" w14:textId="77777777" w:rsidR="00823FC3" w:rsidRPr="008D7854" w:rsidRDefault="00823FC3" w:rsidP="00757499">
            <w:pPr>
              <w:rPr>
                <w:kern w:val="2"/>
              </w:rPr>
            </w:pPr>
            <w:r w:rsidRPr="008D7854">
              <w:rPr>
                <w:rFonts w:hint="eastAsia"/>
                <w:kern w:val="2"/>
              </w:rPr>
              <w:t>•</w:t>
            </w:r>
            <w:r w:rsidRPr="008D7854">
              <w:rPr>
                <w:kern w:val="2"/>
              </w:rPr>
              <w:tab/>
              <w:t>FFS: which other parameters used to configure a UE specific search space to signaled.</w:t>
            </w:r>
          </w:p>
          <w:p w14:paraId="4C3962A4" w14:textId="77777777" w:rsidR="00823FC3" w:rsidRPr="008D7854" w:rsidRDefault="00823FC3" w:rsidP="00757499">
            <w:pPr>
              <w:rPr>
                <w:kern w:val="2"/>
              </w:rPr>
            </w:pPr>
          </w:p>
          <w:p w14:paraId="508A052B" w14:textId="77777777" w:rsidR="00823FC3" w:rsidRPr="008D7854" w:rsidRDefault="00823FC3" w:rsidP="00757499">
            <w:pPr>
              <w:rPr>
                <w:kern w:val="2"/>
              </w:rPr>
            </w:pPr>
            <w:r w:rsidRPr="008D7854">
              <w:rPr>
                <w:kern w:val="2"/>
              </w:rPr>
              <w:t xml:space="preserve">Proposal 12:  </w:t>
            </w:r>
            <w:r w:rsidRPr="008D7854">
              <w:rPr>
                <w:kern w:val="2"/>
              </w:rPr>
              <w:tab/>
              <w:t>On successful decoding of a PUR transmission, the UE can expect an ACK on the NPDCCH in the PUR search space</w:t>
            </w:r>
          </w:p>
          <w:p w14:paraId="59F5296C" w14:textId="77777777" w:rsidR="00823FC3" w:rsidRPr="008D7854" w:rsidRDefault="00823FC3" w:rsidP="00757499">
            <w:pPr>
              <w:rPr>
                <w:kern w:val="2"/>
              </w:rPr>
            </w:pPr>
          </w:p>
          <w:p w14:paraId="2D42F62B" w14:textId="77777777" w:rsidR="00823FC3" w:rsidRPr="008D7854" w:rsidRDefault="00823FC3" w:rsidP="00757499">
            <w:pPr>
              <w:rPr>
                <w:kern w:val="2"/>
              </w:rPr>
            </w:pPr>
            <w:r w:rsidRPr="008D7854">
              <w:rPr>
                <w:kern w:val="2"/>
              </w:rPr>
              <w:t xml:space="preserve">Proposal 13:  </w:t>
            </w:r>
            <w:r w:rsidRPr="008D7854">
              <w:rPr>
                <w:kern w:val="2"/>
              </w:rPr>
              <w:tab/>
              <w:t>On unsuccessful decoding of a PUR transmission, a UE can expect an UL GRANT with NDI=false on NPDCCH in the PUR search space</w:t>
            </w:r>
          </w:p>
          <w:p w14:paraId="7CEA929B" w14:textId="77777777" w:rsidR="00823FC3" w:rsidRPr="008D7854" w:rsidRDefault="00823FC3" w:rsidP="00757499">
            <w:pPr>
              <w:rPr>
                <w:kern w:val="2"/>
              </w:rPr>
            </w:pPr>
          </w:p>
          <w:p w14:paraId="4E072CFC" w14:textId="77777777" w:rsidR="00823FC3" w:rsidRPr="008D7854" w:rsidRDefault="00823FC3" w:rsidP="00757499">
            <w:pPr>
              <w:rPr>
                <w:kern w:val="2"/>
              </w:rPr>
            </w:pPr>
            <w:r w:rsidRPr="008D7854">
              <w:rPr>
                <w:kern w:val="2"/>
              </w:rPr>
              <w:t xml:space="preserve">Proposal 16:  </w:t>
            </w:r>
            <w:r w:rsidRPr="008D7854">
              <w:rPr>
                <w:kern w:val="2"/>
              </w:rPr>
              <w:tab/>
              <w:t>The DCI carrying the PUR ACK shall include at least the following</w:t>
            </w:r>
          </w:p>
          <w:p w14:paraId="04558FF3" w14:textId="77777777" w:rsidR="00823FC3" w:rsidRPr="008D7854" w:rsidRDefault="00823FC3" w:rsidP="00757499">
            <w:pPr>
              <w:rPr>
                <w:kern w:val="2"/>
              </w:rPr>
            </w:pPr>
            <w:r w:rsidRPr="008D7854">
              <w:rPr>
                <w:rFonts w:hint="eastAsia"/>
                <w:kern w:val="2"/>
              </w:rPr>
              <w:t>•</w:t>
            </w:r>
            <w:r w:rsidRPr="008D7854">
              <w:rPr>
                <w:kern w:val="2"/>
              </w:rPr>
              <w:tab/>
              <w:t>Ack indication</w:t>
            </w:r>
          </w:p>
          <w:p w14:paraId="61800CEE" w14:textId="77777777" w:rsidR="00823FC3" w:rsidRPr="008D7854" w:rsidRDefault="00823FC3" w:rsidP="00757499">
            <w:pPr>
              <w:rPr>
                <w:kern w:val="2"/>
              </w:rPr>
            </w:pPr>
            <w:r w:rsidRPr="008D7854">
              <w:rPr>
                <w:rFonts w:hint="eastAsia"/>
                <w:kern w:val="2"/>
              </w:rPr>
              <w:t>•</w:t>
            </w:r>
            <w:r w:rsidRPr="008D7854">
              <w:rPr>
                <w:kern w:val="2"/>
              </w:rPr>
              <w:tab/>
              <w:t>Updated timing advance, and</w:t>
            </w:r>
          </w:p>
          <w:p w14:paraId="087CF462" w14:textId="77777777" w:rsidR="00823FC3" w:rsidRPr="008D7854" w:rsidRDefault="00823FC3" w:rsidP="00757499">
            <w:pPr>
              <w:rPr>
                <w:kern w:val="2"/>
              </w:rPr>
            </w:pPr>
            <w:r w:rsidRPr="008D7854">
              <w:rPr>
                <w:rFonts w:hint="eastAsia"/>
                <w:kern w:val="2"/>
              </w:rPr>
              <w:t>•</w:t>
            </w:r>
            <w:r w:rsidRPr="008D7854">
              <w:rPr>
                <w:kern w:val="2"/>
              </w:rPr>
              <w:tab/>
              <w:t>Updated UE TX Power, and</w:t>
            </w:r>
          </w:p>
          <w:p w14:paraId="3CB818FC" w14:textId="77777777" w:rsidR="00823FC3" w:rsidRPr="008D7854" w:rsidRDefault="00823FC3" w:rsidP="00757499">
            <w:pPr>
              <w:rPr>
                <w:kern w:val="2"/>
              </w:rPr>
            </w:pPr>
            <w:r w:rsidRPr="008D7854">
              <w:rPr>
                <w:rFonts w:hint="eastAsia"/>
                <w:kern w:val="2"/>
              </w:rPr>
              <w:t>•</w:t>
            </w:r>
            <w:r w:rsidRPr="008D7854">
              <w:rPr>
                <w:kern w:val="2"/>
              </w:rPr>
              <w:tab/>
              <w:t>Updated repetition, and</w:t>
            </w:r>
          </w:p>
          <w:p w14:paraId="7DA35D06" w14:textId="77777777" w:rsidR="00823FC3" w:rsidRPr="008D7854" w:rsidRDefault="00823FC3" w:rsidP="00757499">
            <w:pPr>
              <w:rPr>
                <w:kern w:val="2"/>
              </w:rPr>
            </w:pPr>
            <w:r w:rsidRPr="008D7854">
              <w:rPr>
                <w:rFonts w:hint="eastAsia"/>
                <w:kern w:val="2"/>
              </w:rPr>
              <w:t>•</w:t>
            </w:r>
            <w:r w:rsidRPr="008D7854">
              <w:rPr>
                <w:kern w:val="2"/>
              </w:rPr>
              <w:tab/>
              <w:t>Updated frequency resource</w:t>
            </w:r>
          </w:p>
          <w:p w14:paraId="7F34BB71" w14:textId="77777777" w:rsidR="00823FC3" w:rsidRPr="008D7854" w:rsidRDefault="00823FC3" w:rsidP="00757499">
            <w:pPr>
              <w:rPr>
                <w:kern w:val="2"/>
              </w:rPr>
            </w:pPr>
            <w:r w:rsidRPr="008D7854">
              <w:rPr>
                <w:rFonts w:hint="eastAsia"/>
                <w:kern w:val="2"/>
              </w:rPr>
              <w:t>•</w:t>
            </w:r>
            <w:r w:rsidRPr="008D7854">
              <w:rPr>
                <w:kern w:val="2"/>
              </w:rPr>
              <w:tab/>
              <w:t>FFS: if the update is a differential</w:t>
            </w:r>
          </w:p>
          <w:p w14:paraId="2507DF74" w14:textId="77777777" w:rsidR="00823FC3" w:rsidRPr="008D7854" w:rsidRDefault="00823FC3" w:rsidP="00757499">
            <w:pPr>
              <w:rPr>
                <w:kern w:val="2"/>
              </w:rPr>
            </w:pPr>
            <w:r w:rsidRPr="008D7854">
              <w:rPr>
                <w:rFonts w:hint="eastAsia"/>
                <w:kern w:val="2"/>
              </w:rPr>
              <w:t>•</w:t>
            </w:r>
            <w:r w:rsidRPr="008D7854">
              <w:rPr>
                <w:kern w:val="2"/>
              </w:rPr>
              <w:tab/>
              <w:t>FFS: if time offset is included</w:t>
            </w:r>
          </w:p>
        </w:tc>
      </w:tr>
      <w:tr w:rsidR="00823FC3" w14:paraId="6CAC2E38" w14:textId="77777777" w:rsidTr="00757499">
        <w:tc>
          <w:tcPr>
            <w:tcW w:w="0" w:type="auto"/>
            <w:vAlign w:val="center"/>
          </w:tcPr>
          <w:p w14:paraId="34008908" w14:textId="77777777" w:rsidR="00823FC3" w:rsidRDefault="00823FC3" w:rsidP="00757499">
            <w:pPr>
              <w:rPr>
                <w:rFonts w:eastAsiaTheme="minorEastAsia"/>
                <w:lang w:eastAsia="zh-CN"/>
              </w:rPr>
            </w:pPr>
            <w:r>
              <w:rPr>
                <w:rFonts w:eastAsiaTheme="minorEastAsia" w:hint="eastAsia"/>
                <w:lang w:eastAsia="zh-CN"/>
              </w:rPr>
              <w:t>Intel</w:t>
            </w:r>
          </w:p>
        </w:tc>
        <w:tc>
          <w:tcPr>
            <w:tcW w:w="0" w:type="auto"/>
            <w:vAlign w:val="center"/>
          </w:tcPr>
          <w:p w14:paraId="1395C802" w14:textId="77777777" w:rsidR="00823FC3" w:rsidRPr="008D7854" w:rsidRDefault="00823FC3" w:rsidP="00757499">
            <w:pPr>
              <w:rPr>
                <w:kern w:val="2"/>
              </w:rPr>
            </w:pPr>
            <w:r w:rsidRPr="008D7854">
              <w:rPr>
                <w:kern w:val="2"/>
              </w:rPr>
              <w:t>Proposal 5:</w:t>
            </w:r>
          </w:p>
          <w:p w14:paraId="7426AEDE" w14:textId="77777777" w:rsidR="00823FC3" w:rsidRPr="008D7854" w:rsidRDefault="00823FC3" w:rsidP="00823FC3">
            <w:pPr>
              <w:pStyle w:val="ListParagraph"/>
              <w:widowControl/>
              <w:numPr>
                <w:ilvl w:val="0"/>
                <w:numId w:val="18"/>
              </w:numPr>
              <w:autoSpaceDE/>
              <w:autoSpaceDN/>
              <w:adjustRightInd/>
              <w:spacing w:line="240" w:lineRule="auto"/>
              <w:ind w:left="0" w:firstLineChars="0" w:firstLine="0"/>
              <w:jc w:val="both"/>
              <w:rPr>
                <w:kern w:val="2"/>
                <w:lang w:eastAsia="en-US"/>
              </w:rPr>
            </w:pPr>
            <w:r w:rsidRPr="008D7854">
              <w:rPr>
                <w:kern w:val="2"/>
                <w:lang w:eastAsia="en-US"/>
              </w:rPr>
              <w:t>After transmission of NPUSCH in IDLE mode using preconfigured resources, the UE should monitor Type 2-NPDCCH CSS (for random access related monitoring) for potential reTx grant or switching indication to connected mode.</w:t>
            </w:r>
          </w:p>
          <w:p w14:paraId="0B0F790E" w14:textId="77777777" w:rsidR="00823FC3" w:rsidRPr="008D7854" w:rsidRDefault="00823FC3" w:rsidP="00823FC3">
            <w:pPr>
              <w:pStyle w:val="ListParagraph"/>
              <w:widowControl/>
              <w:numPr>
                <w:ilvl w:val="0"/>
                <w:numId w:val="18"/>
              </w:numPr>
              <w:autoSpaceDE/>
              <w:autoSpaceDN/>
              <w:adjustRightInd/>
              <w:spacing w:line="240" w:lineRule="auto"/>
              <w:ind w:left="0" w:firstLineChars="0" w:firstLine="0"/>
              <w:jc w:val="both"/>
              <w:rPr>
                <w:kern w:val="2"/>
                <w:lang w:eastAsia="en-US"/>
              </w:rPr>
            </w:pPr>
            <w:r w:rsidRPr="008D7854">
              <w:rPr>
                <w:kern w:val="2"/>
                <w:lang w:eastAsia="en-US"/>
              </w:rPr>
              <w:t xml:space="preserve">If the UE does not detect a valid NPDCCH for a configured time duration, it may continue to remain in RRC_IDLE mode without further monitoring of NPDCCH. </w:t>
            </w:r>
          </w:p>
          <w:p w14:paraId="6BA3D20B" w14:textId="77777777" w:rsidR="00823FC3" w:rsidRPr="008D7854" w:rsidRDefault="00823FC3" w:rsidP="00757499">
            <w:pPr>
              <w:rPr>
                <w:kern w:val="2"/>
              </w:rPr>
            </w:pPr>
          </w:p>
          <w:p w14:paraId="06BDE689" w14:textId="77777777" w:rsidR="00823FC3" w:rsidRPr="008D7854" w:rsidRDefault="00823FC3" w:rsidP="00757499">
            <w:pPr>
              <w:rPr>
                <w:kern w:val="2"/>
              </w:rPr>
            </w:pPr>
            <w:r w:rsidRPr="008D7854">
              <w:rPr>
                <w:kern w:val="2"/>
              </w:rPr>
              <w:t>Proposal 6:</w:t>
            </w:r>
          </w:p>
          <w:p w14:paraId="3E41D708" w14:textId="77777777" w:rsidR="00823FC3" w:rsidRPr="008D7854" w:rsidRDefault="00823FC3" w:rsidP="00823FC3">
            <w:pPr>
              <w:pStyle w:val="ListParagraph"/>
              <w:widowControl/>
              <w:numPr>
                <w:ilvl w:val="0"/>
                <w:numId w:val="18"/>
              </w:numPr>
              <w:autoSpaceDE/>
              <w:autoSpaceDN/>
              <w:adjustRightInd/>
              <w:spacing w:line="240" w:lineRule="auto"/>
              <w:ind w:left="0" w:firstLineChars="0" w:firstLine="0"/>
              <w:jc w:val="both"/>
              <w:rPr>
                <w:kern w:val="2"/>
                <w:lang w:eastAsia="en-US"/>
              </w:rPr>
            </w:pPr>
            <w:r w:rsidRPr="008D7854">
              <w:rPr>
                <w:kern w:val="2"/>
                <w:lang w:eastAsia="en-US"/>
              </w:rPr>
              <w:t>More than one HARQ process per NB-IoT carrier is not supported for transmissions in RRC_CONNECTED mode.</w:t>
            </w:r>
          </w:p>
          <w:p w14:paraId="7EE32FC2" w14:textId="77777777" w:rsidR="00823FC3" w:rsidRPr="00E35CFF" w:rsidRDefault="00823FC3" w:rsidP="00823FC3">
            <w:pPr>
              <w:pStyle w:val="ListParagraph"/>
              <w:widowControl/>
              <w:numPr>
                <w:ilvl w:val="0"/>
                <w:numId w:val="18"/>
              </w:numPr>
              <w:autoSpaceDE/>
              <w:autoSpaceDN/>
              <w:adjustRightInd/>
              <w:spacing w:line="240" w:lineRule="auto"/>
              <w:ind w:left="0" w:firstLineChars="0" w:firstLine="0"/>
              <w:jc w:val="both"/>
              <w:rPr>
                <w:kern w:val="2"/>
                <w:lang w:eastAsia="en-US"/>
              </w:rPr>
            </w:pPr>
            <w:r w:rsidRPr="008D7854">
              <w:rPr>
                <w:kern w:val="2"/>
                <w:lang w:eastAsia="en-US"/>
              </w:rPr>
              <w:t>More than one HARQ process is not supported for transmissions in RRC_IDLE mode.</w:t>
            </w:r>
          </w:p>
        </w:tc>
      </w:tr>
      <w:tr w:rsidR="00823FC3" w14:paraId="5D1A20E8" w14:textId="77777777" w:rsidTr="00757499">
        <w:tc>
          <w:tcPr>
            <w:tcW w:w="0" w:type="auto"/>
            <w:vAlign w:val="center"/>
          </w:tcPr>
          <w:p w14:paraId="24760737" w14:textId="77777777" w:rsidR="00823FC3" w:rsidRDefault="00823FC3" w:rsidP="00757499">
            <w:pPr>
              <w:rPr>
                <w:rFonts w:eastAsiaTheme="minorEastAsia"/>
                <w:lang w:eastAsia="zh-CN"/>
              </w:rPr>
            </w:pPr>
            <w:r>
              <w:rPr>
                <w:rFonts w:eastAsiaTheme="minorEastAsia" w:hint="eastAsia"/>
                <w:lang w:eastAsia="zh-CN"/>
              </w:rPr>
              <w:t>LGE</w:t>
            </w:r>
          </w:p>
        </w:tc>
        <w:tc>
          <w:tcPr>
            <w:tcW w:w="0" w:type="auto"/>
            <w:vAlign w:val="center"/>
          </w:tcPr>
          <w:p w14:paraId="5EFF9FF8" w14:textId="77777777" w:rsidR="00823FC3" w:rsidRPr="008D7854" w:rsidRDefault="00823FC3" w:rsidP="00757499">
            <w:pPr>
              <w:rPr>
                <w:kern w:val="2"/>
              </w:rPr>
            </w:pPr>
            <w:r w:rsidRPr="008D7854">
              <w:rPr>
                <w:kern w:val="2"/>
              </w:rPr>
              <w:t>Proposal 7: The following consideration points should be discussed for HARQ retransmission:</w:t>
            </w:r>
          </w:p>
          <w:p w14:paraId="0FA8E8E1" w14:textId="77777777" w:rsidR="00823FC3" w:rsidRPr="008D7854" w:rsidRDefault="00823FC3" w:rsidP="00823FC3">
            <w:pPr>
              <w:numPr>
                <w:ilvl w:val="0"/>
                <w:numId w:val="28"/>
              </w:numPr>
              <w:autoSpaceDE/>
              <w:autoSpaceDN/>
              <w:adjustRightInd/>
              <w:snapToGrid/>
              <w:spacing w:after="0"/>
              <w:ind w:left="0" w:firstLine="0"/>
              <w:rPr>
                <w:kern w:val="2"/>
              </w:rPr>
            </w:pPr>
            <w:r w:rsidRPr="008D7854">
              <w:rPr>
                <w:kern w:val="2"/>
              </w:rPr>
              <w:t>Necessity of explicit ACK transmission</w:t>
            </w:r>
          </w:p>
          <w:p w14:paraId="5DFAB5E9" w14:textId="77777777" w:rsidR="00823FC3" w:rsidRPr="008D7854" w:rsidRDefault="00823FC3" w:rsidP="00823FC3">
            <w:pPr>
              <w:numPr>
                <w:ilvl w:val="0"/>
                <w:numId w:val="28"/>
              </w:numPr>
              <w:autoSpaceDE/>
              <w:autoSpaceDN/>
              <w:adjustRightInd/>
              <w:snapToGrid/>
              <w:spacing w:after="0"/>
              <w:ind w:left="0" w:firstLine="0"/>
              <w:rPr>
                <w:kern w:val="2"/>
              </w:rPr>
            </w:pPr>
            <w:r w:rsidRPr="008D7854">
              <w:rPr>
                <w:kern w:val="2"/>
              </w:rPr>
              <w:t>How to set the retransmission resources</w:t>
            </w:r>
          </w:p>
          <w:p w14:paraId="762191FE" w14:textId="77777777" w:rsidR="00823FC3" w:rsidRPr="008D7854" w:rsidRDefault="00823FC3" w:rsidP="00823FC3">
            <w:pPr>
              <w:numPr>
                <w:ilvl w:val="0"/>
                <w:numId w:val="28"/>
              </w:numPr>
              <w:autoSpaceDE/>
              <w:autoSpaceDN/>
              <w:adjustRightInd/>
              <w:snapToGrid/>
              <w:spacing w:after="0"/>
              <w:ind w:left="0" w:firstLine="0"/>
              <w:rPr>
                <w:kern w:val="2"/>
              </w:rPr>
            </w:pPr>
            <w:r w:rsidRPr="008D7854">
              <w:rPr>
                <w:kern w:val="2"/>
              </w:rPr>
              <w:t>Whether a HARQ feedback channel can carry the feedback for single UE only, or can carry the feedbacks multiplexed for multiple UEs.</w:t>
            </w:r>
          </w:p>
          <w:p w14:paraId="00EAC220" w14:textId="77777777" w:rsidR="00823FC3" w:rsidRPr="008D7854" w:rsidRDefault="00823FC3" w:rsidP="00823FC3">
            <w:pPr>
              <w:numPr>
                <w:ilvl w:val="0"/>
                <w:numId w:val="28"/>
              </w:numPr>
              <w:autoSpaceDE/>
              <w:autoSpaceDN/>
              <w:adjustRightInd/>
              <w:snapToGrid/>
              <w:spacing w:after="0"/>
              <w:ind w:left="0" w:firstLine="0"/>
              <w:rPr>
                <w:kern w:val="2"/>
              </w:rPr>
            </w:pPr>
            <w:r w:rsidRPr="008D7854">
              <w:rPr>
                <w:kern w:val="2"/>
              </w:rPr>
              <w:t>How to differentiate the idle mode target UE in HARQ feedback</w:t>
            </w:r>
          </w:p>
          <w:p w14:paraId="4925FB0C" w14:textId="77777777" w:rsidR="00823FC3" w:rsidRPr="008D7854" w:rsidRDefault="00823FC3" w:rsidP="00757499">
            <w:pPr>
              <w:rPr>
                <w:kern w:val="2"/>
              </w:rPr>
            </w:pPr>
          </w:p>
          <w:p w14:paraId="511CE8C1" w14:textId="77777777" w:rsidR="00823FC3" w:rsidRPr="008D7854" w:rsidRDefault="00823FC3" w:rsidP="00757499">
            <w:pPr>
              <w:rPr>
                <w:kern w:val="2"/>
              </w:rPr>
            </w:pPr>
            <w:r w:rsidRPr="008D7854">
              <w:rPr>
                <w:kern w:val="2"/>
              </w:rPr>
              <w:t>However, since power saving and resource saving are the fundamental reasons for introducing the dedicated PUR in the idle mode, it is not desirable to introduce more than one HARQ process for dedicated PUR in idle mode.</w:t>
            </w:r>
          </w:p>
        </w:tc>
      </w:tr>
      <w:tr w:rsidR="00823FC3" w14:paraId="41FA8C27" w14:textId="77777777" w:rsidTr="00757499">
        <w:tc>
          <w:tcPr>
            <w:tcW w:w="0" w:type="auto"/>
            <w:vAlign w:val="center"/>
          </w:tcPr>
          <w:p w14:paraId="4E6D5A98" w14:textId="77777777" w:rsidR="00823FC3" w:rsidRDefault="00823FC3" w:rsidP="00757499">
            <w:pPr>
              <w:rPr>
                <w:rFonts w:eastAsiaTheme="minorEastAsia"/>
                <w:lang w:eastAsia="zh-CN"/>
              </w:rPr>
            </w:pPr>
            <w:r>
              <w:rPr>
                <w:rFonts w:eastAsiaTheme="minorEastAsia" w:hint="eastAsia"/>
                <w:lang w:eastAsia="zh-CN"/>
              </w:rPr>
              <w:t>MediaTek</w:t>
            </w:r>
          </w:p>
        </w:tc>
        <w:tc>
          <w:tcPr>
            <w:tcW w:w="0" w:type="auto"/>
            <w:vAlign w:val="center"/>
          </w:tcPr>
          <w:p w14:paraId="54394BCA" w14:textId="77777777" w:rsidR="00823FC3" w:rsidRPr="008D7854" w:rsidRDefault="00823FC3" w:rsidP="00757499">
            <w:pPr>
              <w:rPr>
                <w:kern w:val="2"/>
              </w:rPr>
            </w:pPr>
            <w:r w:rsidRPr="008D7854">
              <w:rPr>
                <w:kern w:val="2"/>
              </w:rPr>
              <w:t>Proposal 6: HARQ Ack/Nack for early transmission on CFS PUR is supported.</w:t>
            </w:r>
          </w:p>
          <w:p w14:paraId="351D64AB" w14:textId="77777777" w:rsidR="00823FC3" w:rsidRPr="008D7854" w:rsidRDefault="00823FC3" w:rsidP="00757499">
            <w:pPr>
              <w:rPr>
                <w:kern w:val="2"/>
              </w:rPr>
            </w:pPr>
            <w:r w:rsidRPr="008D7854">
              <w:rPr>
                <w:kern w:val="2"/>
              </w:rPr>
              <w:t>Proposal 7: HARQ retransmission on CFS PUR is not supported.</w:t>
            </w:r>
          </w:p>
          <w:p w14:paraId="43ABB742" w14:textId="77777777" w:rsidR="00823FC3" w:rsidRPr="008D7854" w:rsidRDefault="00823FC3" w:rsidP="00757499">
            <w:pPr>
              <w:rPr>
                <w:kern w:val="2"/>
              </w:rPr>
            </w:pPr>
            <w:r w:rsidRPr="008D7854">
              <w:rPr>
                <w:kern w:val="2"/>
              </w:rPr>
              <w:t>Proposal 9: One HARQ process is used for HARQ re-transmissions on dedicated PUR.</w:t>
            </w:r>
          </w:p>
          <w:p w14:paraId="2DA22F3A" w14:textId="77777777" w:rsidR="00823FC3" w:rsidRPr="008D7854" w:rsidRDefault="00823FC3" w:rsidP="00757499">
            <w:pPr>
              <w:rPr>
                <w:kern w:val="2"/>
              </w:rPr>
            </w:pPr>
            <w:r w:rsidRPr="008D7854">
              <w:rPr>
                <w:kern w:val="2"/>
              </w:rPr>
              <w:t>Proposal 10: Re-transmission in next dedicated PUR is not supported.</w:t>
            </w:r>
          </w:p>
        </w:tc>
      </w:tr>
      <w:tr w:rsidR="00823FC3" w14:paraId="6FBA2927" w14:textId="77777777" w:rsidTr="00757499">
        <w:tc>
          <w:tcPr>
            <w:tcW w:w="0" w:type="auto"/>
            <w:vAlign w:val="center"/>
          </w:tcPr>
          <w:p w14:paraId="43DF83F7" w14:textId="77777777" w:rsidR="00823FC3" w:rsidRDefault="00823FC3" w:rsidP="00757499">
            <w:pPr>
              <w:rPr>
                <w:rFonts w:eastAsiaTheme="minorEastAsia"/>
                <w:lang w:eastAsia="zh-CN"/>
              </w:rPr>
            </w:pPr>
            <w:r>
              <w:rPr>
                <w:rFonts w:eastAsiaTheme="minorEastAsia" w:hint="eastAsia"/>
                <w:lang w:eastAsia="zh-CN"/>
              </w:rPr>
              <w:t>ZTE</w:t>
            </w:r>
          </w:p>
        </w:tc>
        <w:tc>
          <w:tcPr>
            <w:tcW w:w="0" w:type="auto"/>
            <w:vAlign w:val="center"/>
          </w:tcPr>
          <w:p w14:paraId="70D685BA" w14:textId="77777777" w:rsidR="00823FC3" w:rsidRPr="008D7854" w:rsidRDefault="00823FC3" w:rsidP="00757499">
            <w:pPr>
              <w:rPr>
                <w:kern w:val="2"/>
              </w:rPr>
            </w:pPr>
            <w:r w:rsidRPr="008D7854">
              <w:rPr>
                <w:kern w:val="2"/>
              </w:rPr>
              <w:t>Proposal 6: Only one HARQ process is supported for dedicated PUR in RRC_IDLE.</w:t>
            </w:r>
          </w:p>
          <w:p w14:paraId="70D51918" w14:textId="77777777" w:rsidR="00823FC3" w:rsidRPr="008D7854" w:rsidRDefault="00823FC3" w:rsidP="00757499">
            <w:pPr>
              <w:rPr>
                <w:kern w:val="2"/>
              </w:rPr>
            </w:pPr>
            <w:r w:rsidRPr="008D7854">
              <w:rPr>
                <w:kern w:val="2"/>
              </w:rPr>
              <w:t>Proposal 7: ACK is indicated explicitly in the DCI, NACK is implicitly indicated via UL grant for HARQ retransmission.</w:t>
            </w:r>
          </w:p>
          <w:p w14:paraId="3A30968B" w14:textId="77777777" w:rsidR="00823FC3" w:rsidRPr="008D7854" w:rsidRDefault="00823FC3" w:rsidP="00757499">
            <w:pPr>
              <w:rPr>
                <w:kern w:val="2"/>
              </w:rPr>
            </w:pPr>
            <w:r w:rsidRPr="008D7854">
              <w:rPr>
                <w:kern w:val="2"/>
              </w:rPr>
              <w:t>Proposal 8: For dedicated PUR in RRC_IDLE mode, UL grant for HARQ retransmission is transmitted in USS configured for dedicated PUR.</w:t>
            </w:r>
          </w:p>
          <w:p w14:paraId="750C30D4" w14:textId="77777777" w:rsidR="00823FC3" w:rsidRPr="008D7854" w:rsidRDefault="00823FC3" w:rsidP="00757499">
            <w:pPr>
              <w:rPr>
                <w:kern w:val="2"/>
              </w:rPr>
            </w:pPr>
            <w:r w:rsidRPr="008D7854">
              <w:rPr>
                <w:kern w:val="2"/>
              </w:rPr>
              <w:t>Proposal 10: UE-specific search space can be configured for dedicated PUR.</w:t>
            </w:r>
          </w:p>
        </w:tc>
      </w:tr>
      <w:tr w:rsidR="00823FC3" w14:paraId="79ACAD35" w14:textId="77777777" w:rsidTr="00757499">
        <w:tc>
          <w:tcPr>
            <w:tcW w:w="0" w:type="auto"/>
            <w:vAlign w:val="center"/>
          </w:tcPr>
          <w:p w14:paraId="53C9ABFC" w14:textId="77777777" w:rsidR="00823FC3" w:rsidRDefault="00823FC3" w:rsidP="00757499">
            <w:pPr>
              <w:rPr>
                <w:rFonts w:eastAsiaTheme="minorEastAsia"/>
                <w:lang w:eastAsia="zh-CN"/>
              </w:rPr>
            </w:pPr>
            <w:r>
              <w:rPr>
                <w:rFonts w:eastAsiaTheme="minorEastAsia" w:hint="eastAsia"/>
                <w:lang w:eastAsia="zh-CN"/>
              </w:rPr>
              <w:t>Nokia</w:t>
            </w:r>
          </w:p>
        </w:tc>
        <w:tc>
          <w:tcPr>
            <w:tcW w:w="0" w:type="auto"/>
            <w:vAlign w:val="center"/>
          </w:tcPr>
          <w:p w14:paraId="7AD7D542" w14:textId="77777777" w:rsidR="00823FC3" w:rsidRPr="008D7854" w:rsidRDefault="00823FC3" w:rsidP="00757499">
            <w:pPr>
              <w:rPr>
                <w:kern w:val="2"/>
              </w:rPr>
            </w:pPr>
            <w:r w:rsidRPr="008D7854">
              <w:rPr>
                <w:kern w:val="2"/>
              </w:rPr>
              <w:t xml:space="preserve">Proposal 6:  </w:t>
            </w:r>
            <w:r w:rsidRPr="008D7854">
              <w:rPr>
                <w:kern w:val="2"/>
              </w:rPr>
              <w:tab/>
              <w:t>For CFS PUR, a UE specific pre-configured RNTI is used for the DCI conveying HARQ ACK/NACK.</w:t>
            </w:r>
          </w:p>
          <w:p w14:paraId="451D48B3" w14:textId="77777777" w:rsidR="00823FC3" w:rsidRPr="008D7854" w:rsidRDefault="00823FC3" w:rsidP="00757499">
            <w:pPr>
              <w:rPr>
                <w:kern w:val="2"/>
              </w:rPr>
            </w:pPr>
          </w:p>
          <w:p w14:paraId="0F7AE175" w14:textId="77777777" w:rsidR="00823FC3" w:rsidRPr="008D7854" w:rsidRDefault="00823FC3" w:rsidP="00757499">
            <w:pPr>
              <w:rPr>
                <w:kern w:val="2"/>
              </w:rPr>
            </w:pPr>
            <w:r w:rsidRPr="008D7854">
              <w:rPr>
                <w:kern w:val="2"/>
              </w:rPr>
              <w:t xml:space="preserve">Proposal 7:    </w:t>
            </w:r>
            <w:r w:rsidRPr="008D7854">
              <w:rPr>
                <w:kern w:val="2"/>
              </w:rPr>
              <w:tab/>
              <w:t>For CFS PUR, one or more the following actions could be specified as a response from the UE to an explicit NACK indicated in DCI.</w:t>
            </w:r>
          </w:p>
          <w:p w14:paraId="78280497" w14:textId="77777777" w:rsidR="00823FC3" w:rsidRPr="008D7854" w:rsidRDefault="00823FC3" w:rsidP="00823FC3">
            <w:pPr>
              <w:numPr>
                <w:ilvl w:val="3"/>
                <w:numId w:val="24"/>
              </w:numPr>
              <w:autoSpaceDE/>
              <w:autoSpaceDN/>
              <w:adjustRightInd/>
              <w:snapToGrid/>
              <w:spacing w:after="0"/>
              <w:ind w:left="0" w:firstLine="0"/>
              <w:rPr>
                <w:kern w:val="2"/>
              </w:rPr>
            </w:pPr>
            <w:r w:rsidRPr="008D7854">
              <w:rPr>
                <w:kern w:val="2"/>
              </w:rPr>
              <w:t>Wait till the next PUR transmission to send a retransmission.</w:t>
            </w:r>
          </w:p>
          <w:p w14:paraId="324512D0" w14:textId="77777777" w:rsidR="00823FC3" w:rsidRPr="008D7854" w:rsidRDefault="00823FC3" w:rsidP="00823FC3">
            <w:pPr>
              <w:numPr>
                <w:ilvl w:val="3"/>
                <w:numId w:val="24"/>
              </w:numPr>
              <w:autoSpaceDE/>
              <w:autoSpaceDN/>
              <w:adjustRightInd/>
              <w:snapToGrid/>
              <w:spacing w:after="0"/>
              <w:ind w:left="0" w:firstLine="0"/>
              <w:rPr>
                <w:kern w:val="2"/>
              </w:rPr>
            </w:pPr>
            <w:r w:rsidRPr="008D7854">
              <w:rPr>
                <w:kern w:val="2"/>
              </w:rPr>
              <w:t>Fall back to EDT</w:t>
            </w:r>
          </w:p>
          <w:p w14:paraId="1EEF7614" w14:textId="77777777" w:rsidR="00823FC3" w:rsidRPr="008D7854" w:rsidRDefault="00823FC3" w:rsidP="00823FC3">
            <w:pPr>
              <w:numPr>
                <w:ilvl w:val="3"/>
                <w:numId w:val="24"/>
              </w:numPr>
              <w:autoSpaceDE/>
              <w:autoSpaceDN/>
              <w:adjustRightInd/>
              <w:snapToGrid/>
              <w:spacing w:after="0"/>
              <w:ind w:left="0" w:firstLine="0"/>
              <w:rPr>
                <w:kern w:val="2"/>
              </w:rPr>
            </w:pPr>
            <w:r w:rsidRPr="008D7854">
              <w:rPr>
                <w:kern w:val="2"/>
              </w:rPr>
              <w:t>Re-establish a RRC connection via RACH</w:t>
            </w:r>
          </w:p>
          <w:p w14:paraId="63919FCD" w14:textId="77777777" w:rsidR="00823FC3" w:rsidRPr="008D7854" w:rsidRDefault="00823FC3" w:rsidP="00823FC3">
            <w:pPr>
              <w:numPr>
                <w:ilvl w:val="3"/>
                <w:numId w:val="24"/>
              </w:numPr>
              <w:autoSpaceDE/>
              <w:autoSpaceDN/>
              <w:adjustRightInd/>
              <w:snapToGrid/>
              <w:spacing w:after="0"/>
              <w:ind w:left="0" w:firstLine="0"/>
              <w:rPr>
                <w:kern w:val="2"/>
              </w:rPr>
            </w:pPr>
            <w:r w:rsidRPr="008D7854">
              <w:rPr>
                <w:kern w:val="2"/>
              </w:rPr>
              <w:t>Use a UL Grant supplied in the DCI to send a retransmission</w:t>
            </w:r>
          </w:p>
          <w:p w14:paraId="64AC60B3" w14:textId="77777777" w:rsidR="00823FC3" w:rsidRDefault="00823FC3" w:rsidP="00757499">
            <w:pPr>
              <w:rPr>
                <w:kern w:val="2"/>
              </w:rPr>
            </w:pPr>
          </w:p>
          <w:p w14:paraId="44069C14" w14:textId="77777777" w:rsidR="00823FC3" w:rsidRPr="008D7854" w:rsidRDefault="00823FC3" w:rsidP="00757499">
            <w:pPr>
              <w:rPr>
                <w:kern w:val="2"/>
              </w:rPr>
            </w:pPr>
            <w:r w:rsidRPr="008D7854">
              <w:rPr>
                <w:kern w:val="2"/>
              </w:rPr>
              <w:t xml:space="preserve">Proposal 8:    </w:t>
            </w:r>
            <w:r w:rsidRPr="008D7854">
              <w:rPr>
                <w:kern w:val="2"/>
              </w:rPr>
              <w:tab/>
              <w:t>For CFS PUR, one or more the following actions could be specified as a response from the UE to an implicit NACK indicated by the absence of a DCI ACK or NACK.</w:t>
            </w:r>
          </w:p>
          <w:p w14:paraId="4C9E7811" w14:textId="77777777" w:rsidR="00823FC3" w:rsidRPr="008D7854" w:rsidRDefault="00823FC3" w:rsidP="00823FC3">
            <w:pPr>
              <w:numPr>
                <w:ilvl w:val="3"/>
                <w:numId w:val="24"/>
              </w:numPr>
              <w:autoSpaceDE/>
              <w:autoSpaceDN/>
              <w:adjustRightInd/>
              <w:snapToGrid/>
              <w:spacing w:after="0"/>
              <w:ind w:left="0" w:firstLine="0"/>
              <w:rPr>
                <w:kern w:val="2"/>
              </w:rPr>
            </w:pPr>
            <w:r w:rsidRPr="008D7854">
              <w:rPr>
                <w:kern w:val="2"/>
              </w:rPr>
              <w:t>Wait till the next PUR transmission to send a retransmission.</w:t>
            </w:r>
          </w:p>
          <w:p w14:paraId="767104FB" w14:textId="77777777" w:rsidR="00823FC3" w:rsidRPr="008D7854" w:rsidRDefault="00823FC3" w:rsidP="00823FC3">
            <w:pPr>
              <w:numPr>
                <w:ilvl w:val="3"/>
                <w:numId w:val="24"/>
              </w:numPr>
              <w:autoSpaceDE/>
              <w:autoSpaceDN/>
              <w:adjustRightInd/>
              <w:snapToGrid/>
              <w:spacing w:after="0"/>
              <w:ind w:left="0" w:firstLine="0"/>
              <w:rPr>
                <w:kern w:val="2"/>
              </w:rPr>
            </w:pPr>
            <w:r w:rsidRPr="008D7854">
              <w:rPr>
                <w:kern w:val="2"/>
              </w:rPr>
              <w:t>Fall back to EDT</w:t>
            </w:r>
          </w:p>
          <w:p w14:paraId="68D90518" w14:textId="77777777" w:rsidR="00823FC3" w:rsidRPr="008D7854" w:rsidRDefault="00823FC3" w:rsidP="00823FC3">
            <w:pPr>
              <w:numPr>
                <w:ilvl w:val="3"/>
                <w:numId w:val="24"/>
              </w:numPr>
              <w:autoSpaceDE/>
              <w:autoSpaceDN/>
              <w:adjustRightInd/>
              <w:snapToGrid/>
              <w:spacing w:after="0"/>
              <w:ind w:left="0" w:firstLine="0"/>
              <w:rPr>
                <w:kern w:val="2"/>
              </w:rPr>
            </w:pPr>
            <w:r w:rsidRPr="008D7854">
              <w:rPr>
                <w:kern w:val="2"/>
              </w:rPr>
              <w:t>Re-establish a RRC connection via RACH</w:t>
            </w:r>
          </w:p>
          <w:p w14:paraId="68A569EB" w14:textId="77777777" w:rsidR="00823FC3" w:rsidRDefault="00823FC3" w:rsidP="00757499">
            <w:pPr>
              <w:rPr>
                <w:kern w:val="2"/>
              </w:rPr>
            </w:pPr>
          </w:p>
          <w:p w14:paraId="2CDD5468" w14:textId="77777777" w:rsidR="00823FC3" w:rsidRPr="008D7854" w:rsidRDefault="00823FC3" w:rsidP="00757499">
            <w:pPr>
              <w:rPr>
                <w:kern w:val="2"/>
              </w:rPr>
            </w:pPr>
            <w:r w:rsidRPr="008D7854">
              <w:rPr>
                <w:kern w:val="2"/>
              </w:rPr>
              <w:t xml:space="preserve">Proposal 9:    </w:t>
            </w:r>
            <w:r w:rsidRPr="008D7854">
              <w:rPr>
                <w:kern w:val="2"/>
              </w:rPr>
              <w:tab/>
              <w:t>For CBS PUR, a shared RNTI is used for the DCI supporting the initial contention process.</w:t>
            </w:r>
          </w:p>
          <w:p w14:paraId="41FBF32C" w14:textId="77777777" w:rsidR="00823FC3" w:rsidRPr="008D7854" w:rsidRDefault="00823FC3" w:rsidP="00757499">
            <w:pPr>
              <w:rPr>
                <w:kern w:val="2"/>
              </w:rPr>
            </w:pPr>
            <w:bookmarkStart w:id="5" w:name="_Hlk528920481"/>
            <w:r w:rsidRPr="008D7854">
              <w:rPr>
                <w:kern w:val="2"/>
              </w:rPr>
              <w:t xml:space="preserve">Proposal 10:    </w:t>
            </w:r>
            <w:r w:rsidRPr="008D7854">
              <w:rPr>
                <w:kern w:val="2"/>
              </w:rPr>
              <w:tab/>
              <w:t>In IDLE mode, PUR can be configured to support multiple TBS transmissions supported by multiple HARQ processes.</w:t>
            </w:r>
            <w:bookmarkEnd w:id="5"/>
          </w:p>
        </w:tc>
      </w:tr>
      <w:tr w:rsidR="00823FC3" w14:paraId="28103BF1" w14:textId="77777777" w:rsidTr="00757499">
        <w:tc>
          <w:tcPr>
            <w:tcW w:w="0" w:type="auto"/>
            <w:vAlign w:val="center"/>
          </w:tcPr>
          <w:p w14:paraId="707DBC5E" w14:textId="77777777" w:rsidR="00823FC3" w:rsidRDefault="00823FC3" w:rsidP="00757499">
            <w:pPr>
              <w:rPr>
                <w:rFonts w:eastAsiaTheme="minorEastAsia"/>
                <w:lang w:eastAsia="zh-CN"/>
              </w:rPr>
            </w:pPr>
            <w:r>
              <w:rPr>
                <w:rFonts w:eastAsiaTheme="minorEastAsia" w:hint="eastAsia"/>
                <w:lang w:eastAsia="zh-CN"/>
              </w:rPr>
              <w:t>Samsung</w:t>
            </w:r>
          </w:p>
        </w:tc>
        <w:tc>
          <w:tcPr>
            <w:tcW w:w="0" w:type="auto"/>
            <w:vAlign w:val="center"/>
          </w:tcPr>
          <w:p w14:paraId="22B05491" w14:textId="77777777" w:rsidR="00823FC3" w:rsidRPr="008D7854" w:rsidRDefault="00823FC3" w:rsidP="00757499">
            <w:pPr>
              <w:rPr>
                <w:kern w:val="2"/>
              </w:rPr>
            </w:pPr>
            <w:r w:rsidRPr="008D7854">
              <w:rPr>
                <w:kern w:val="2"/>
              </w:rPr>
              <w:t>Proposal #10: TA can be updated within a small range in DCI during HARQ procedure.</w:t>
            </w:r>
          </w:p>
          <w:p w14:paraId="61A9003C" w14:textId="77777777" w:rsidR="00823FC3" w:rsidRPr="008D7854" w:rsidRDefault="00823FC3" w:rsidP="00757499">
            <w:pPr>
              <w:rPr>
                <w:kern w:val="2"/>
              </w:rPr>
            </w:pPr>
            <w:r w:rsidRPr="008D7854">
              <w:rPr>
                <w:kern w:val="2"/>
              </w:rPr>
              <w:t>Proposal #11: More than one HARQ processes are not supported at least in this release.</w:t>
            </w:r>
          </w:p>
          <w:p w14:paraId="2B7AFB87" w14:textId="77777777" w:rsidR="00823FC3" w:rsidRPr="00042A3D" w:rsidRDefault="00823FC3" w:rsidP="00757499">
            <w:pPr>
              <w:rPr>
                <w:kern w:val="2"/>
              </w:rPr>
            </w:pPr>
            <w:r w:rsidRPr="008D7854">
              <w:rPr>
                <w:kern w:val="2"/>
              </w:rPr>
              <w:t>Proposal #12: ACK DCI should be introduced.</w:t>
            </w:r>
          </w:p>
        </w:tc>
      </w:tr>
      <w:tr w:rsidR="00823FC3" w14:paraId="0133E986" w14:textId="77777777" w:rsidTr="00757499">
        <w:tc>
          <w:tcPr>
            <w:tcW w:w="0" w:type="auto"/>
            <w:vAlign w:val="center"/>
          </w:tcPr>
          <w:p w14:paraId="11D8547C" w14:textId="77777777" w:rsidR="00823FC3" w:rsidRDefault="00823FC3" w:rsidP="00757499">
            <w:pPr>
              <w:rPr>
                <w:rFonts w:eastAsiaTheme="minorEastAsia"/>
                <w:lang w:eastAsia="zh-CN"/>
              </w:rPr>
            </w:pPr>
            <w:r>
              <w:rPr>
                <w:rFonts w:eastAsiaTheme="minorEastAsia" w:hint="eastAsia"/>
                <w:lang w:eastAsia="zh-CN"/>
              </w:rPr>
              <w:t>III</w:t>
            </w:r>
          </w:p>
        </w:tc>
        <w:tc>
          <w:tcPr>
            <w:tcW w:w="0" w:type="auto"/>
            <w:vAlign w:val="center"/>
          </w:tcPr>
          <w:p w14:paraId="332DDAE9" w14:textId="77777777" w:rsidR="00823FC3" w:rsidRPr="00042A3D" w:rsidRDefault="00823FC3" w:rsidP="00757499">
            <w:pPr>
              <w:rPr>
                <w:kern w:val="2"/>
              </w:rPr>
            </w:pPr>
            <w:r w:rsidRPr="008D7854">
              <w:rPr>
                <w:kern w:val="2"/>
              </w:rPr>
              <w:t>Proposal 5: Retransmission without legacy RACH/EDT procedure is supported at least for dedicated preconfigured resource.</w:t>
            </w:r>
          </w:p>
        </w:tc>
      </w:tr>
    </w:tbl>
    <w:p w14:paraId="3F927B18" w14:textId="77777777" w:rsidR="00823FC3" w:rsidRDefault="00823FC3" w:rsidP="00823FC3">
      <w:pPr>
        <w:rPr>
          <w:rFonts w:eastAsiaTheme="minorEastAsia"/>
          <w:lang w:eastAsia="zh-CN"/>
        </w:rPr>
      </w:pPr>
    </w:p>
    <w:p w14:paraId="5E38775B" w14:textId="3BB64839" w:rsidR="00A60667" w:rsidRPr="00A60667" w:rsidRDefault="00BE2A7D" w:rsidP="006B6F14">
      <w:pPr>
        <w:autoSpaceDE/>
        <w:autoSpaceDN/>
        <w:adjustRightInd/>
        <w:rPr>
          <w:lang w:eastAsia="zh-CN"/>
        </w:rPr>
      </w:pPr>
      <w:r>
        <w:rPr>
          <w:lang w:val="en-GB" w:eastAsia="x-none"/>
        </w:rPr>
        <w:t xml:space="preserve">Considering typical traffic demands in NB-IoT systems, the majority view is that a single HARQ process should be sufficient for NPUSCH on preconfigured resources. </w:t>
      </w:r>
      <w:r>
        <w:rPr>
          <w:lang w:eastAsia="zh-CN"/>
        </w:rPr>
        <w:t>Thus we can consider to agree to the following:</w:t>
      </w:r>
    </w:p>
    <w:p w14:paraId="3263C469" w14:textId="10F40AD5" w:rsidR="00823FC3" w:rsidRDefault="006B6F14" w:rsidP="006B6F14">
      <w:pPr>
        <w:autoSpaceDE/>
        <w:autoSpaceDN/>
        <w:adjustRightInd/>
        <w:rPr>
          <w:b/>
          <w:kern w:val="2"/>
        </w:rPr>
      </w:pPr>
      <w:r w:rsidRPr="006B6F14">
        <w:rPr>
          <w:b/>
          <w:lang w:eastAsia="zh-CN"/>
        </w:rPr>
        <w:t>Potential Agreement#</w:t>
      </w:r>
      <w:r w:rsidR="002714EB">
        <w:rPr>
          <w:b/>
          <w:lang w:eastAsia="zh-CN"/>
        </w:rPr>
        <w:t>9</w:t>
      </w:r>
      <w:r w:rsidRPr="006B6F14">
        <w:rPr>
          <w:b/>
          <w:lang w:eastAsia="zh-CN"/>
        </w:rPr>
        <w:t>:</w:t>
      </w:r>
      <w:r w:rsidRPr="006B6F14">
        <w:rPr>
          <w:b/>
        </w:rPr>
        <w:t xml:space="preserve"> </w:t>
      </w:r>
      <w:r w:rsidR="00823FC3" w:rsidRPr="006B6F14">
        <w:rPr>
          <w:b/>
          <w:kern w:val="2"/>
        </w:rPr>
        <w:t>In idle mode, only one HARQ process is supported for dedicated PUR</w:t>
      </w:r>
    </w:p>
    <w:p w14:paraId="6E41A45D" w14:textId="77777777" w:rsidR="00A60667" w:rsidRDefault="00A60667" w:rsidP="006B6F14">
      <w:pPr>
        <w:autoSpaceDE/>
        <w:autoSpaceDN/>
        <w:adjustRightInd/>
        <w:rPr>
          <w:b/>
        </w:rPr>
      </w:pPr>
    </w:p>
    <w:p w14:paraId="0C13C181" w14:textId="73FF07B7" w:rsidR="00253770" w:rsidRDefault="00253770" w:rsidP="006B6F14">
      <w:pPr>
        <w:autoSpaceDE/>
        <w:autoSpaceDN/>
        <w:adjustRightInd/>
      </w:pPr>
      <w:r>
        <w:rPr>
          <w:rFonts w:hint="eastAsia"/>
        </w:rPr>
        <w:t>Another issue is</w:t>
      </w:r>
      <w:r>
        <w:t xml:space="preserve"> if ACK feedback is supported on PUR transmission. Some companies propose to </w:t>
      </w:r>
      <w:r w:rsidR="009946A7">
        <w:t>use ACK feedback signaled in DCI</w:t>
      </w:r>
      <w:r w:rsidR="000626CF">
        <w:t>, others propose</w:t>
      </w:r>
      <w:r w:rsidR="009946A7">
        <w:t xml:space="preserve"> not to use a NACK feedback. As not many companies have expressed their view, we can further discuss whether to agree to the following:</w:t>
      </w:r>
    </w:p>
    <w:p w14:paraId="4C8166FC" w14:textId="0E641A3D" w:rsidR="009946A7" w:rsidRPr="009946A7" w:rsidRDefault="009946A7" w:rsidP="009946A7">
      <w:pPr>
        <w:autoSpaceDE/>
        <w:autoSpaceDN/>
        <w:adjustRightInd/>
        <w:rPr>
          <w:kern w:val="2"/>
        </w:rPr>
      </w:pPr>
      <w:r w:rsidRPr="006B6F14">
        <w:rPr>
          <w:b/>
          <w:lang w:eastAsia="zh-CN"/>
        </w:rPr>
        <w:t>Potential Agreement#</w:t>
      </w:r>
      <w:r>
        <w:rPr>
          <w:b/>
          <w:lang w:eastAsia="zh-CN"/>
        </w:rPr>
        <w:t>1</w:t>
      </w:r>
      <w:r w:rsidR="002714EB">
        <w:rPr>
          <w:b/>
          <w:lang w:eastAsia="zh-CN"/>
        </w:rPr>
        <w:t>0</w:t>
      </w:r>
      <w:r w:rsidRPr="006B6F14">
        <w:rPr>
          <w:b/>
          <w:lang w:eastAsia="zh-CN"/>
        </w:rPr>
        <w:t>:</w:t>
      </w:r>
      <w:r>
        <w:rPr>
          <w:b/>
          <w:lang w:eastAsia="zh-CN"/>
        </w:rPr>
        <w:t xml:space="preserve"> </w:t>
      </w:r>
      <w:r w:rsidRPr="009946A7">
        <w:rPr>
          <w:kern w:val="2"/>
        </w:rPr>
        <w:t xml:space="preserve">For dedicated PUR in idle mode, </w:t>
      </w:r>
      <w:r w:rsidR="001B20B6">
        <w:rPr>
          <w:kern w:val="2"/>
        </w:rPr>
        <w:t xml:space="preserve">explicit </w:t>
      </w:r>
      <w:r w:rsidRPr="009946A7">
        <w:rPr>
          <w:kern w:val="2"/>
        </w:rPr>
        <w:t>ACK feedback is supported</w:t>
      </w:r>
      <w:r>
        <w:rPr>
          <w:kern w:val="2"/>
        </w:rPr>
        <w:t>.</w:t>
      </w:r>
    </w:p>
    <w:p w14:paraId="6CF32BEE" w14:textId="77777777" w:rsidR="00253770" w:rsidRDefault="00253770" w:rsidP="006B6F14">
      <w:pPr>
        <w:autoSpaceDE/>
        <w:autoSpaceDN/>
        <w:adjustRightInd/>
      </w:pPr>
    </w:p>
    <w:p w14:paraId="23E55C44" w14:textId="3D4F8C3C" w:rsidR="00BE2A7D" w:rsidRPr="000626CF" w:rsidRDefault="002251DB" w:rsidP="006B6F14">
      <w:pPr>
        <w:autoSpaceDE/>
        <w:autoSpaceDN/>
        <w:adjustRightInd/>
      </w:pPr>
      <w:r w:rsidRPr="000626CF">
        <w:rPr>
          <w:rFonts w:hint="eastAsia"/>
        </w:rPr>
        <w:t xml:space="preserve">Regarding the </w:t>
      </w:r>
      <w:r w:rsidR="00B255D1">
        <w:t xml:space="preserve">search space that </w:t>
      </w:r>
      <w:r w:rsidR="00735FF7">
        <w:t xml:space="preserve">is </w:t>
      </w:r>
      <w:r w:rsidR="00B255D1">
        <w:t xml:space="preserve">used for scheduling of </w:t>
      </w:r>
      <w:r w:rsidRPr="000626CF">
        <w:rPr>
          <w:rFonts w:hint="eastAsia"/>
        </w:rPr>
        <w:t>HARQ retransmission</w:t>
      </w:r>
      <w:r w:rsidR="00B255D1">
        <w:t xml:space="preserve"> of dedicated PUR transmission</w:t>
      </w:r>
      <w:r w:rsidRPr="000626CF">
        <w:t xml:space="preserve">, </w:t>
      </w:r>
      <w:r w:rsidR="00B255D1">
        <w:t>both</w:t>
      </w:r>
      <w:r w:rsidRPr="005E383B">
        <w:t xml:space="preserve"> Type 2 CSS (reusing what is done for random access) and USS (configured for dedicated PUR)</w:t>
      </w:r>
      <w:r w:rsidR="00B255D1">
        <w:t xml:space="preserve"> are proposed in this meeting</w:t>
      </w:r>
      <w:r w:rsidRPr="005E383B">
        <w:t>. It is suggested to further discuss and down-select</w:t>
      </w:r>
      <w:r w:rsidR="00253770" w:rsidRPr="005E383B">
        <w:t xml:space="preserve"> between the two options.</w:t>
      </w:r>
    </w:p>
    <w:p w14:paraId="3872AF4F" w14:textId="496CC806" w:rsidR="00823FC3" w:rsidRPr="009946A7" w:rsidRDefault="00253770" w:rsidP="00253770">
      <w:pPr>
        <w:autoSpaceDE/>
        <w:autoSpaceDN/>
        <w:adjustRightInd/>
      </w:pPr>
      <w:r w:rsidRPr="006B6F14">
        <w:rPr>
          <w:b/>
          <w:lang w:eastAsia="zh-CN"/>
        </w:rPr>
        <w:t>Potential Agreement#</w:t>
      </w:r>
      <w:r w:rsidR="009946A7">
        <w:rPr>
          <w:b/>
          <w:lang w:eastAsia="zh-CN"/>
        </w:rPr>
        <w:t>1</w:t>
      </w:r>
      <w:r w:rsidR="002714EB">
        <w:rPr>
          <w:b/>
          <w:lang w:eastAsia="zh-CN"/>
        </w:rPr>
        <w:t>1</w:t>
      </w:r>
      <w:r w:rsidRPr="006B6F14">
        <w:rPr>
          <w:b/>
          <w:lang w:eastAsia="zh-CN"/>
        </w:rPr>
        <w:t>:</w:t>
      </w:r>
      <w:r>
        <w:rPr>
          <w:b/>
          <w:lang w:eastAsia="zh-CN"/>
        </w:rPr>
        <w:t xml:space="preserve"> </w:t>
      </w:r>
      <w:r w:rsidRPr="009946A7">
        <w:rPr>
          <w:kern w:val="2"/>
        </w:rPr>
        <w:t xml:space="preserve">For dedicated PUR in idle mode, UL grant for HARQ retransmission is transmitted in </w:t>
      </w:r>
      <w:r w:rsidR="009946A7" w:rsidRPr="009946A7">
        <w:rPr>
          <w:kern w:val="2"/>
        </w:rPr>
        <w:t>[</w:t>
      </w:r>
      <w:r w:rsidR="00823FC3" w:rsidRPr="009946A7">
        <w:rPr>
          <w:kern w:val="2"/>
        </w:rPr>
        <w:t>Type 2 CSS</w:t>
      </w:r>
      <w:r w:rsidR="00B255D1">
        <w:rPr>
          <w:kern w:val="2"/>
        </w:rPr>
        <w:t xml:space="preserve"> or </w:t>
      </w:r>
      <w:r w:rsidR="00823FC3" w:rsidRPr="009946A7">
        <w:rPr>
          <w:kern w:val="2"/>
        </w:rPr>
        <w:t>USS</w:t>
      </w:r>
      <w:r w:rsidR="009946A7" w:rsidRPr="009946A7">
        <w:rPr>
          <w:kern w:val="2"/>
        </w:rPr>
        <w:t>].</w:t>
      </w:r>
    </w:p>
    <w:p w14:paraId="2FCCD84C" w14:textId="77777777" w:rsidR="00823FC3" w:rsidRPr="00FA5FCF" w:rsidRDefault="00823FC3" w:rsidP="00FA5FCF">
      <w:pPr>
        <w:autoSpaceDE/>
        <w:autoSpaceDN/>
        <w:adjustRightInd/>
        <w:snapToGrid/>
        <w:spacing w:after="0"/>
        <w:jc w:val="left"/>
        <w:rPr>
          <w:rFonts w:ascii="Times" w:eastAsiaTheme="minorEastAsia" w:hAnsi="Times"/>
          <w:b/>
          <w:sz w:val="20"/>
          <w:szCs w:val="24"/>
          <w:u w:val="single"/>
          <w:lang w:val="en-GB" w:eastAsia="zh-CN"/>
        </w:rPr>
      </w:pPr>
    </w:p>
    <w:p w14:paraId="07829A08" w14:textId="1DF7AE61" w:rsidR="00DE7C02" w:rsidRDefault="00034316" w:rsidP="00E54B63">
      <w:pPr>
        <w:pStyle w:val="Heading1"/>
      </w:pPr>
      <w:r>
        <w:rPr>
          <w:rFonts w:hint="eastAsia"/>
        </w:rPr>
        <w:t>PUR types</w:t>
      </w:r>
    </w:p>
    <w:p w14:paraId="15CDFFFA" w14:textId="21684129" w:rsidR="0043019D" w:rsidRPr="0043019D" w:rsidRDefault="00821D71" w:rsidP="0043019D">
      <w:pPr>
        <w:rPr>
          <w:lang w:eastAsia="en-GB"/>
        </w:rPr>
      </w:pPr>
      <w:r>
        <w:rPr>
          <w:rFonts w:hint="eastAsia"/>
          <w:lang w:eastAsia="en-GB"/>
        </w:rPr>
        <w:t xml:space="preserve">In RAN1#94bis </w:t>
      </w:r>
      <w:r>
        <w:rPr>
          <w:lang w:eastAsia="en-GB"/>
        </w:rPr>
        <w:t xml:space="preserve">3 types of resources were defined and </w:t>
      </w:r>
      <w:r>
        <w:rPr>
          <w:rFonts w:hint="eastAsia"/>
          <w:lang w:eastAsia="en-GB"/>
        </w:rPr>
        <w:t xml:space="preserve">it was agreed to support </w:t>
      </w:r>
      <w:r>
        <w:rPr>
          <w:lang w:eastAsia="en-GB"/>
        </w:rPr>
        <w:t xml:space="preserve">dedicated </w:t>
      </w:r>
      <w:r>
        <w:rPr>
          <w:rFonts w:hint="eastAsia"/>
          <w:lang w:eastAsia="en-GB"/>
        </w:rPr>
        <w:t xml:space="preserve">PUR transmission. </w:t>
      </w:r>
      <w:r>
        <w:rPr>
          <w:lang w:eastAsia="en-GB"/>
        </w:rPr>
        <w:t>For the other two types of resources, i.e. CFS PUR and CBS PUR, companies</w:t>
      </w:r>
      <w:r w:rsidR="00911E29">
        <w:rPr>
          <w:lang w:eastAsia="en-GB"/>
        </w:rPr>
        <w:t xml:space="preserve">’ views on the support of these resources are summarized in Table </w:t>
      </w:r>
      <w:r w:rsidR="001A5B1D">
        <w:rPr>
          <w:lang w:eastAsia="en-GB"/>
        </w:rPr>
        <w:t>5</w:t>
      </w:r>
      <w:r w:rsidR="00911E29">
        <w:rPr>
          <w:lang w:eastAsia="en-GB"/>
        </w:rPr>
        <w:t xml:space="preserve">, and related proposals and observations are summarized in Table </w:t>
      </w:r>
      <w:r w:rsidR="001A5B1D">
        <w:rPr>
          <w:lang w:eastAsia="en-GB"/>
        </w:rPr>
        <w:t>6</w:t>
      </w:r>
      <w:r w:rsidR="00911E29">
        <w:rPr>
          <w:lang w:eastAsia="en-GB"/>
        </w:rPr>
        <w:t xml:space="preserve">. </w:t>
      </w:r>
    </w:p>
    <w:p w14:paraId="2DE92F79" w14:textId="71317448" w:rsidR="00034316" w:rsidRPr="0043019D" w:rsidRDefault="0043019D" w:rsidP="0043019D">
      <w:pPr>
        <w:jc w:val="center"/>
        <w:rPr>
          <w:b/>
          <w:lang w:eastAsia="x-none"/>
        </w:rPr>
      </w:pPr>
      <w:r w:rsidRPr="0043019D">
        <w:rPr>
          <w:b/>
          <w:lang w:eastAsia="zh-CN"/>
        </w:rPr>
        <w:t xml:space="preserve">Table </w:t>
      </w:r>
      <w:r w:rsidR="001A5B1D">
        <w:rPr>
          <w:b/>
          <w:lang w:eastAsia="zh-CN"/>
        </w:rPr>
        <w:t>5</w:t>
      </w:r>
      <w:r w:rsidRPr="0043019D">
        <w:rPr>
          <w:b/>
          <w:lang w:eastAsia="zh-CN"/>
        </w:rPr>
        <w:t xml:space="preserve">: Summary of companies’ views on </w:t>
      </w:r>
      <w:r>
        <w:rPr>
          <w:b/>
          <w:lang w:eastAsia="zh-CN"/>
        </w:rPr>
        <w:t>PUR types</w:t>
      </w:r>
    </w:p>
    <w:tbl>
      <w:tblPr>
        <w:tblStyle w:val="TableGrid"/>
        <w:tblW w:w="0" w:type="auto"/>
        <w:jc w:val="center"/>
        <w:tblLook w:val="04A0" w:firstRow="1" w:lastRow="0" w:firstColumn="1" w:lastColumn="0" w:noHBand="0" w:noVBand="1"/>
      </w:tblPr>
      <w:tblGrid>
        <w:gridCol w:w="1854"/>
        <w:gridCol w:w="1829"/>
        <w:gridCol w:w="3652"/>
      </w:tblGrid>
      <w:tr w:rsidR="00034316" w:rsidRPr="00804D5B" w14:paraId="2FD804C6" w14:textId="77777777" w:rsidTr="0043019D">
        <w:trPr>
          <w:jc w:val="center"/>
        </w:trPr>
        <w:tc>
          <w:tcPr>
            <w:tcW w:w="0" w:type="auto"/>
            <w:vAlign w:val="center"/>
          </w:tcPr>
          <w:p w14:paraId="65CEFE89" w14:textId="77777777" w:rsidR="00034316" w:rsidRPr="00804D5B" w:rsidRDefault="00034316" w:rsidP="00757499">
            <w:pPr>
              <w:jc w:val="center"/>
              <w:rPr>
                <w:rFonts w:eastAsiaTheme="minorEastAsia"/>
                <w:b/>
                <w:u w:val="single"/>
                <w:lang w:eastAsia="zh-CN"/>
              </w:rPr>
            </w:pPr>
          </w:p>
        </w:tc>
        <w:tc>
          <w:tcPr>
            <w:tcW w:w="0" w:type="auto"/>
            <w:gridSpan w:val="2"/>
            <w:vAlign w:val="center"/>
          </w:tcPr>
          <w:p w14:paraId="5107B5D8" w14:textId="6D1B82C0" w:rsidR="00034316" w:rsidRDefault="00034316" w:rsidP="00757499">
            <w:pPr>
              <w:jc w:val="center"/>
              <w:rPr>
                <w:rFonts w:eastAsiaTheme="minorEastAsia"/>
                <w:b/>
                <w:u w:val="single"/>
                <w:lang w:eastAsia="zh-CN"/>
              </w:rPr>
            </w:pPr>
            <w:r>
              <w:rPr>
                <w:rFonts w:eastAsiaTheme="minorEastAsia" w:hint="eastAsia"/>
                <w:b/>
                <w:u w:val="single"/>
                <w:lang w:eastAsia="zh-CN"/>
              </w:rPr>
              <w:t>S</w:t>
            </w:r>
            <w:r>
              <w:rPr>
                <w:rFonts w:eastAsiaTheme="minorEastAsia"/>
                <w:b/>
                <w:u w:val="single"/>
                <w:lang w:eastAsia="zh-CN"/>
              </w:rPr>
              <w:t>upport</w:t>
            </w:r>
          </w:p>
        </w:tc>
      </w:tr>
      <w:tr w:rsidR="00034316" w:rsidRPr="00804D5B" w14:paraId="447658A6" w14:textId="77777777" w:rsidTr="0043019D">
        <w:trPr>
          <w:jc w:val="center"/>
        </w:trPr>
        <w:tc>
          <w:tcPr>
            <w:tcW w:w="0" w:type="auto"/>
            <w:vAlign w:val="center"/>
          </w:tcPr>
          <w:p w14:paraId="0D3BE996" w14:textId="77777777" w:rsidR="00034316" w:rsidRPr="00804D5B" w:rsidRDefault="00034316" w:rsidP="00757499">
            <w:pPr>
              <w:jc w:val="center"/>
              <w:rPr>
                <w:rFonts w:eastAsiaTheme="minorEastAsia"/>
                <w:b/>
                <w:u w:val="single"/>
                <w:lang w:eastAsia="zh-CN"/>
              </w:rPr>
            </w:pPr>
            <w:r w:rsidRPr="00804D5B">
              <w:rPr>
                <w:rFonts w:eastAsiaTheme="minorEastAsia" w:hint="eastAsia"/>
                <w:b/>
                <w:u w:val="single"/>
                <w:lang w:eastAsia="zh-CN"/>
              </w:rPr>
              <w:t>Source</w:t>
            </w:r>
          </w:p>
        </w:tc>
        <w:tc>
          <w:tcPr>
            <w:tcW w:w="0" w:type="auto"/>
            <w:vAlign w:val="center"/>
          </w:tcPr>
          <w:p w14:paraId="4E7CE82C" w14:textId="77777777" w:rsidR="00034316" w:rsidRPr="00804D5B" w:rsidRDefault="00034316" w:rsidP="00757499">
            <w:pPr>
              <w:jc w:val="center"/>
              <w:rPr>
                <w:rFonts w:eastAsiaTheme="minorEastAsia"/>
                <w:b/>
                <w:u w:val="single"/>
                <w:lang w:eastAsia="zh-CN"/>
              </w:rPr>
            </w:pPr>
            <w:r>
              <w:rPr>
                <w:rFonts w:eastAsiaTheme="minorEastAsia"/>
                <w:b/>
                <w:u w:val="single"/>
                <w:lang w:eastAsia="zh-CN"/>
              </w:rPr>
              <w:t>CFS PUR</w:t>
            </w:r>
          </w:p>
        </w:tc>
        <w:tc>
          <w:tcPr>
            <w:tcW w:w="0" w:type="auto"/>
            <w:vAlign w:val="center"/>
          </w:tcPr>
          <w:p w14:paraId="28E3C12B" w14:textId="77777777" w:rsidR="00034316" w:rsidRDefault="00034316" w:rsidP="00757499">
            <w:pPr>
              <w:jc w:val="center"/>
              <w:rPr>
                <w:rFonts w:eastAsiaTheme="minorEastAsia"/>
                <w:b/>
                <w:u w:val="single"/>
                <w:lang w:eastAsia="zh-CN"/>
              </w:rPr>
            </w:pPr>
            <w:r>
              <w:rPr>
                <w:rFonts w:eastAsiaTheme="minorEastAsia" w:hint="eastAsia"/>
                <w:b/>
                <w:u w:val="single"/>
                <w:lang w:eastAsia="zh-CN"/>
              </w:rPr>
              <w:t>CBS PUR</w:t>
            </w:r>
          </w:p>
        </w:tc>
      </w:tr>
      <w:tr w:rsidR="00034316" w14:paraId="0C358E2E" w14:textId="77777777" w:rsidTr="0043019D">
        <w:trPr>
          <w:jc w:val="center"/>
        </w:trPr>
        <w:tc>
          <w:tcPr>
            <w:tcW w:w="0" w:type="auto"/>
            <w:vAlign w:val="center"/>
          </w:tcPr>
          <w:p w14:paraId="0B33C3D5" w14:textId="77777777" w:rsidR="00034316" w:rsidRDefault="00034316" w:rsidP="00757499">
            <w:pPr>
              <w:jc w:val="center"/>
              <w:rPr>
                <w:rFonts w:eastAsiaTheme="minorEastAsia"/>
                <w:lang w:eastAsia="zh-CN"/>
              </w:rPr>
            </w:pPr>
            <w:r>
              <w:rPr>
                <w:rFonts w:cs="Arial"/>
                <w:szCs w:val="20"/>
              </w:rPr>
              <w:t>Huawei, HiSilicon</w:t>
            </w:r>
          </w:p>
        </w:tc>
        <w:tc>
          <w:tcPr>
            <w:tcW w:w="0" w:type="auto"/>
            <w:vAlign w:val="center"/>
          </w:tcPr>
          <w:p w14:paraId="5BEC6897" w14:textId="711FDC5A" w:rsidR="00034316" w:rsidRDefault="00034316" w:rsidP="00757499">
            <w:pPr>
              <w:jc w:val="center"/>
              <w:rPr>
                <w:rFonts w:eastAsiaTheme="minorEastAsia"/>
                <w:lang w:eastAsia="zh-CN"/>
              </w:rPr>
            </w:pPr>
            <w:r>
              <w:rPr>
                <w:rFonts w:eastAsiaTheme="minorEastAsia"/>
                <w:lang w:eastAsia="zh-CN"/>
              </w:rPr>
              <w:t>H</w:t>
            </w:r>
            <w:r>
              <w:rPr>
                <w:rFonts w:eastAsiaTheme="minorEastAsia" w:hint="eastAsia"/>
                <w:lang w:eastAsia="zh-CN"/>
              </w:rPr>
              <w:t xml:space="preserve">as </w:t>
            </w:r>
            <w:r>
              <w:rPr>
                <w:rFonts w:eastAsiaTheme="minorEastAsia"/>
                <w:lang w:eastAsia="zh-CN"/>
              </w:rPr>
              <w:t>some concern</w:t>
            </w:r>
          </w:p>
        </w:tc>
        <w:tc>
          <w:tcPr>
            <w:tcW w:w="0" w:type="auto"/>
            <w:vAlign w:val="center"/>
          </w:tcPr>
          <w:p w14:paraId="17755B20" w14:textId="5E2D2B4C" w:rsidR="00034316" w:rsidRDefault="00034316" w:rsidP="00757499">
            <w:pPr>
              <w:jc w:val="center"/>
              <w:rPr>
                <w:rFonts w:eastAsiaTheme="minorEastAsia"/>
                <w:lang w:eastAsia="zh-CN"/>
              </w:rPr>
            </w:pPr>
            <w:r>
              <w:rPr>
                <w:rFonts w:eastAsiaTheme="minorEastAsia"/>
                <w:lang w:eastAsia="zh-CN"/>
              </w:rPr>
              <w:t>H</w:t>
            </w:r>
            <w:r>
              <w:rPr>
                <w:rFonts w:eastAsiaTheme="minorEastAsia" w:hint="eastAsia"/>
                <w:lang w:eastAsia="zh-CN"/>
              </w:rPr>
              <w:t xml:space="preserve">as </w:t>
            </w:r>
            <w:r>
              <w:rPr>
                <w:rFonts w:eastAsiaTheme="minorEastAsia"/>
                <w:lang w:eastAsia="zh-CN"/>
              </w:rPr>
              <w:t>some concern</w:t>
            </w:r>
          </w:p>
        </w:tc>
      </w:tr>
      <w:tr w:rsidR="00034316" w14:paraId="6B205F1B" w14:textId="77777777" w:rsidTr="0043019D">
        <w:trPr>
          <w:jc w:val="center"/>
        </w:trPr>
        <w:tc>
          <w:tcPr>
            <w:tcW w:w="0" w:type="auto"/>
            <w:vAlign w:val="center"/>
          </w:tcPr>
          <w:p w14:paraId="7D9C2CFC" w14:textId="77777777" w:rsidR="00034316" w:rsidRDefault="00034316" w:rsidP="00757499">
            <w:pPr>
              <w:jc w:val="center"/>
              <w:rPr>
                <w:rFonts w:eastAsiaTheme="minorEastAsia"/>
                <w:lang w:eastAsia="zh-CN"/>
              </w:rPr>
            </w:pPr>
            <w:r>
              <w:rPr>
                <w:rFonts w:eastAsiaTheme="minorEastAsia" w:hint="eastAsia"/>
                <w:lang w:eastAsia="zh-CN"/>
              </w:rPr>
              <w:t>Ericsson</w:t>
            </w:r>
          </w:p>
        </w:tc>
        <w:tc>
          <w:tcPr>
            <w:tcW w:w="0" w:type="auto"/>
            <w:vAlign w:val="center"/>
          </w:tcPr>
          <w:p w14:paraId="6B76BB2D" w14:textId="77777777" w:rsidR="00034316" w:rsidRDefault="00034316" w:rsidP="00757499">
            <w:pPr>
              <w:jc w:val="center"/>
              <w:rPr>
                <w:rFonts w:eastAsiaTheme="minorEastAsia"/>
                <w:lang w:eastAsia="zh-CN"/>
              </w:rPr>
            </w:pPr>
            <w:r>
              <w:rPr>
                <w:rFonts w:eastAsiaTheme="minorEastAsia"/>
                <w:lang w:eastAsia="zh-CN"/>
              </w:rPr>
              <w:t>H</w:t>
            </w:r>
            <w:r>
              <w:rPr>
                <w:rFonts w:eastAsiaTheme="minorEastAsia" w:hint="eastAsia"/>
                <w:lang w:eastAsia="zh-CN"/>
              </w:rPr>
              <w:t xml:space="preserve">as </w:t>
            </w:r>
            <w:r>
              <w:rPr>
                <w:rFonts w:eastAsiaTheme="minorEastAsia"/>
                <w:lang w:eastAsia="zh-CN"/>
              </w:rPr>
              <w:t>some concern</w:t>
            </w:r>
          </w:p>
        </w:tc>
        <w:tc>
          <w:tcPr>
            <w:tcW w:w="0" w:type="auto"/>
            <w:vAlign w:val="center"/>
          </w:tcPr>
          <w:p w14:paraId="44F7A276" w14:textId="77777777" w:rsidR="00034316" w:rsidRDefault="00034316" w:rsidP="00757499">
            <w:pPr>
              <w:jc w:val="center"/>
              <w:rPr>
                <w:rFonts w:eastAsiaTheme="minorEastAsia"/>
                <w:lang w:eastAsia="zh-CN"/>
              </w:rPr>
            </w:pPr>
            <w:r>
              <w:rPr>
                <w:rFonts w:eastAsiaTheme="minorEastAsia"/>
                <w:lang w:eastAsia="zh-CN"/>
              </w:rPr>
              <w:t>H</w:t>
            </w:r>
            <w:r>
              <w:rPr>
                <w:rFonts w:eastAsiaTheme="minorEastAsia" w:hint="eastAsia"/>
                <w:lang w:eastAsia="zh-CN"/>
              </w:rPr>
              <w:t xml:space="preserve">as </w:t>
            </w:r>
            <w:r>
              <w:rPr>
                <w:rFonts w:eastAsiaTheme="minorEastAsia"/>
                <w:lang w:eastAsia="zh-CN"/>
              </w:rPr>
              <w:t>some concern</w:t>
            </w:r>
          </w:p>
        </w:tc>
      </w:tr>
      <w:tr w:rsidR="00034316" w14:paraId="65002989" w14:textId="77777777" w:rsidTr="0043019D">
        <w:trPr>
          <w:jc w:val="center"/>
        </w:trPr>
        <w:tc>
          <w:tcPr>
            <w:tcW w:w="0" w:type="auto"/>
            <w:vAlign w:val="center"/>
          </w:tcPr>
          <w:p w14:paraId="53ED91A2" w14:textId="77777777" w:rsidR="00034316" w:rsidRDefault="00034316" w:rsidP="00757499">
            <w:pPr>
              <w:jc w:val="center"/>
              <w:rPr>
                <w:rFonts w:eastAsiaTheme="minorEastAsia"/>
                <w:lang w:eastAsia="zh-CN"/>
              </w:rPr>
            </w:pPr>
            <w:r>
              <w:rPr>
                <w:rFonts w:eastAsiaTheme="minorEastAsia" w:hint="eastAsia"/>
                <w:lang w:eastAsia="zh-CN"/>
              </w:rPr>
              <w:t>Qualcomm</w:t>
            </w:r>
          </w:p>
        </w:tc>
        <w:tc>
          <w:tcPr>
            <w:tcW w:w="0" w:type="auto"/>
            <w:vAlign w:val="center"/>
          </w:tcPr>
          <w:p w14:paraId="5BF8D362" w14:textId="77777777" w:rsidR="00034316" w:rsidRDefault="00034316" w:rsidP="00757499">
            <w:pPr>
              <w:jc w:val="center"/>
              <w:rPr>
                <w:rFonts w:eastAsiaTheme="minorEastAsia"/>
                <w:lang w:eastAsia="zh-CN"/>
              </w:rPr>
            </w:pPr>
            <w:r>
              <w:rPr>
                <w:rFonts w:eastAsiaTheme="minorEastAsia" w:hint="eastAsia"/>
                <w:lang w:eastAsia="zh-CN"/>
              </w:rPr>
              <w:t>Yes</w:t>
            </w:r>
          </w:p>
        </w:tc>
        <w:tc>
          <w:tcPr>
            <w:tcW w:w="0" w:type="auto"/>
            <w:vAlign w:val="center"/>
          </w:tcPr>
          <w:p w14:paraId="73D24724" w14:textId="77777777" w:rsidR="00034316" w:rsidRDefault="00034316" w:rsidP="00757499">
            <w:pPr>
              <w:jc w:val="center"/>
              <w:rPr>
                <w:rFonts w:eastAsiaTheme="minorEastAsia"/>
                <w:lang w:eastAsia="zh-CN"/>
              </w:rPr>
            </w:pPr>
            <w:r>
              <w:rPr>
                <w:rFonts w:eastAsiaTheme="minorEastAsia" w:hint="eastAsia"/>
                <w:lang w:eastAsia="zh-CN"/>
              </w:rPr>
              <w:t>/</w:t>
            </w:r>
          </w:p>
        </w:tc>
      </w:tr>
      <w:tr w:rsidR="00034316" w14:paraId="44A94A8C" w14:textId="77777777" w:rsidTr="0043019D">
        <w:trPr>
          <w:jc w:val="center"/>
        </w:trPr>
        <w:tc>
          <w:tcPr>
            <w:tcW w:w="0" w:type="auto"/>
            <w:vAlign w:val="center"/>
          </w:tcPr>
          <w:p w14:paraId="5246578B" w14:textId="77777777" w:rsidR="00034316" w:rsidRPr="004F4B1E" w:rsidRDefault="00034316" w:rsidP="00757499">
            <w:pPr>
              <w:jc w:val="center"/>
              <w:rPr>
                <w:rFonts w:eastAsiaTheme="minorEastAsia"/>
                <w:szCs w:val="20"/>
                <w:lang w:eastAsia="zh-CN"/>
              </w:rPr>
            </w:pPr>
            <w:r w:rsidRPr="004F4B1E">
              <w:rPr>
                <w:szCs w:val="20"/>
              </w:rPr>
              <w:t>Sierra Wireless</w:t>
            </w:r>
          </w:p>
        </w:tc>
        <w:tc>
          <w:tcPr>
            <w:tcW w:w="0" w:type="auto"/>
            <w:vAlign w:val="center"/>
          </w:tcPr>
          <w:p w14:paraId="6F99431D" w14:textId="77777777" w:rsidR="00034316" w:rsidRDefault="00034316" w:rsidP="00757499">
            <w:pPr>
              <w:jc w:val="center"/>
              <w:rPr>
                <w:rFonts w:eastAsiaTheme="minorEastAsia"/>
                <w:lang w:eastAsia="zh-CN"/>
              </w:rPr>
            </w:pPr>
            <w:r>
              <w:rPr>
                <w:rFonts w:eastAsiaTheme="minorEastAsia"/>
                <w:lang w:eastAsia="zh-CN"/>
              </w:rPr>
              <w:t>H</w:t>
            </w:r>
            <w:r>
              <w:rPr>
                <w:rFonts w:eastAsiaTheme="minorEastAsia" w:hint="eastAsia"/>
                <w:lang w:eastAsia="zh-CN"/>
              </w:rPr>
              <w:t xml:space="preserve">as </w:t>
            </w:r>
            <w:r>
              <w:rPr>
                <w:rFonts w:eastAsiaTheme="minorEastAsia"/>
                <w:lang w:eastAsia="zh-CN"/>
              </w:rPr>
              <w:t>some concern</w:t>
            </w:r>
          </w:p>
        </w:tc>
        <w:tc>
          <w:tcPr>
            <w:tcW w:w="0" w:type="auto"/>
            <w:vAlign w:val="center"/>
          </w:tcPr>
          <w:p w14:paraId="65B0A4A5" w14:textId="77777777" w:rsidR="00034316" w:rsidRDefault="00034316" w:rsidP="00757499">
            <w:pPr>
              <w:jc w:val="center"/>
              <w:rPr>
                <w:rFonts w:eastAsiaTheme="minorEastAsia"/>
                <w:lang w:eastAsia="zh-CN"/>
              </w:rPr>
            </w:pPr>
            <w:r>
              <w:rPr>
                <w:rFonts w:eastAsiaTheme="minorEastAsia"/>
                <w:lang w:eastAsia="zh-CN"/>
              </w:rPr>
              <w:t>H</w:t>
            </w:r>
            <w:r>
              <w:rPr>
                <w:rFonts w:eastAsiaTheme="minorEastAsia" w:hint="eastAsia"/>
                <w:lang w:eastAsia="zh-CN"/>
              </w:rPr>
              <w:t xml:space="preserve">as </w:t>
            </w:r>
            <w:r>
              <w:rPr>
                <w:rFonts w:eastAsiaTheme="minorEastAsia"/>
                <w:lang w:eastAsia="zh-CN"/>
              </w:rPr>
              <w:t>some concern</w:t>
            </w:r>
          </w:p>
        </w:tc>
      </w:tr>
      <w:tr w:rsidR="00034316" w14:paraId="5DF59C31" w14:textId="77777777" w:rsidTr="0043019D">
        <w:trPr>
          <w:jc w:val="center"/>
        </w:trPr>
        <w:tc>
          <w:tcPr>
            <w:tcW w:w="0" w:type="auto"/>
            <w:vAlign w:val="center"/>
          </w:tcPr>
          <w:p w14:paraId="2D9DB953" w14:textId="77777777" w:rsidR="00034316" w:rsidRPr="002221C0" w:rsidRDefault="00034316" w:rsidP="00757499">
            <w:pPr>
              <w:jc w:val="center"/>
              <w:rPr>
                <w:rFonts w:eastAsiaTheme="minorEastAsia"/>
                <w:szCs w:val="20"/>
                <w:lang w:eastAsia="zh-CN"/>
              </w:rPr>
            </w:pPr>
            <w:r>
              <w:rPr>
                <w:rFonts w:eastAsiaTheme="minorEastAsia" w:hint="eastAsia"/>
                <w:szCs w:val="20"/>
                <w:lang w:eastAsia="zh-CN"/>
              </w:rPr>
              <w:t>Intel</w:t>
            </w:r>
          </w:p>
        </w:tc>
        <w:tc>
          <w:tcPr>
            <w:tcW w:w="0" w:type="auto"/>
            <w:vAlign w:val="center"/>
          </w:tcPr>
          <w:p w14:paraId="16DB5E2D" w14:textId="77777777" w:rsidR="00034316" w:rsidRDefault="00034316" w:rsidP="00757499">
            <w:pPr>
              <w:jc w:val="center"/>
              <w:rPr>
                <w:rFonts w:eastAsiaTheme="minorEastAsia"/>
                <w:lang w:eastAsia="zh-CN"/>
              </w:rPr>
            </w:pPr>
            <w:r>
              <w:rPr>
                <w:rFonts w:eastAsiaTheme="minorEastAsia" w:hint="eastAsia"/>
                <w:lang w:eastAsia="zh-CN"/>
              </w:rPr>
              <w:t>Yes</w:t>
            </w:r>
          </w:p>
        </w:tc>
        <w:tc>
          <w:tcPr>
            <w:tcW w:w="0" w:type="auto"/>
            <w:vAlign w:val="center"/>
          </w:tcPr>
          <w:p w14:paraId="78B8A096" w14:textId="77777777" w:rsidR="00034316" w:rsidRDefault="00034316" w:rsidP="00757499">
            <w:pPr>
              <w:jc w:val="center"/>
              <w:rPr>
                <w:rFonts w:eastAsiaTheme="minorEastAsia"/>
                <w:lang w:eastAsia="zh-CN"/>
              </w:rPr>
            </w:pPr>
            <w:r>
              <w:rPr>
                <w:rFonts w:eastAsiaTheme="minorEastAsia" w:hint="eastAsia"/>
                <w:lang w:eastAsia="zh-CN"/>
              </w:rPr>
              <w:t>/</w:t>
            </w:r>
          </w:p>
        </w:tc>
      </w:tr>
      <w:tr w:rsidR="00034316" w14:paraId="0E325BAE" w14:textId="77777777" w:rsidTr="0043019D">
        <w:trPr>
          <w:jc w:val="center"/>
        </w:trPr>
        <w:tc>
          <w:tcPr>
            <w:tcW w:w="0" w:type="auto"/>
            <w:vAlign w:val="center"/>
          </w:tcPr>
          <w:p w14:paraId="3275EDD3" w14:textId="77777777" w:rsidR="00034316" w:rsidRDefault="00034316" w:rsidP="00757499">
            <w:pPr>
              <w:jc w:val="center"/>
              <w:rPr>
                <w:rFonts w:eastAsiaTheme="minorEastAsia"/>
                <w:szCs w:val="20"/>
                <w:lang w:eastAsia="zh-CN"/>
              </w:rPr>
            </w:pPr>
            <w:r>
              <w:rPr>
                <w:rFonts w:eastAsiaTheme="minorEastAsia" w:hint="eastAsia"/>
                <w:szCs w:val="20"/>
                <w:lang w:eastAsia="zh-CN"/>
              </w:rPr>
              <w:t>MediaTek</w:t>
            </w:r>
          </w:p>
        </w:tc>
        <w:tc>
          <w:tcPr>
            <w:tcW w:w="0" w:type="auto"/>
            <w:vAlign w:val="center"/>
          </w:tcPr>
          <w:p w14:paraId="71319250" w14:textId="77777777" w:rsidR="00034316" w:rsidRDefault="00034316" w:rsidP="00757499">
            <w:pPr>
              <w:jc w:val="center"/>
              <w:rPr>
                <w:rFonts w:eastAsiaTheme="minorEastAsia"/>
                <w:lang w:eastAsia="zh-CN"/>
              </w:rPr>
            </w:pPr>
            <w:r>
              <w:rPr>
                <w:rFonts w:eastAsiaTheme="minorEastAsia" w:hint="eastAsia"/>
                <w:lang w:eastAsia="zh-CN"/>
              </w:rPr>
              <w:t>Yes</w:t>
            </w:r>
          </w:p>
        </w:tc>
        <w:tc>
          <w:tcPr>
            <w:tcW w:w="0" w:type="auto"/>
            <w:vAlign w:val="center"/>
          </w:tcPr>
          <w:p w14:paraId="15C6FF07" w14:textId="77777777" w:rsidR="00034316" w:rsidRDefault="00034316" w:rsidP="00757499">
            <w:pPr>
              <w:jc w:val="center"/>
              <w:rPr>
                <w:rFonts w:eastAsiaTheme="minorEastAsia"/>
                <w:lang w:eastAsia="zh-CN"/>
              </w:rPr>
            </w:pPr>
            <w:r>
              <w:rPr>
                <w:rFonts w:eastAsiaTheme="minorEastAsia" w:hint="eastAsia"/>
                <w:lang w:eastAsia="zh-CN"/>
              </w:rPr>
              <w:t>No</w:t>
            </w:r>
          </w:p>
        </w:tc>
      </w:tr>
      <w:tr w:rsidR="00034316" w14:paraId="4EDBB6C4" w14:textId="77777777" w:rsidTr="0043019D">
        <w:trPr>
          <w:jc w:val="center"/>
        </w:trPr>
        <w:tc>
          <w:tcPr>
            <w:tcW w:w="0" w:type="auto"/>
            <w:vAlign w:val="center"/>
          </w:tcPr>
          <w:p w14:paraId="3CF3D52A" w14:textId="77777777" w:rsidR="00034316" w:rsidRDefault="00034316" w:rsidP="00757499">
            <w:pPr>
              <w:jc w:val="center"/>
              <w:rPr>
                <w:rFonts w:eastAsiaTheme="minorEastAsia"/>
                <w:szCs w:val="20"/>
                <w:lang w:eastAsia="zh-CN"/>
              </w:rPr>
            </w:pPr>
            <w:r>
              <w:rPr>
                <w:rFonts w:eastAsiaTheme="minorEastAsia" w:hint="eastAsia"/>
                <w:szCs w:val="20"/>
                <w:lang w:eastAsia="zh-CN"/>
              </w:rPr>
              <w:t>ZTE</w:t>
            </w:r>
          </w:p>
        </w:tc>
        <w:tc>
          <w:tcPr>
            <w:tcW w:w="0" w:type="auto"/>
            <w:vAlign w:val="center"/>
          </w:tcPr>
          <w:p w14:paraId="71457383" w14:textId="77777777" w:rsidR="00034316" w:rsidRDefault="00034316" w:rsidP="00757499">
            <w:pPr>
              <w:jc w:val="center"/>
              <w:rPr>
                <w:rFonts w:eastAsiaTheme="minorEastAsia"/>
                <w:lang w:eastAsia="zh-CN"/>
              </w:rPr>
            </w:pPr>
            <w:r>
              <w:rPr>
                <w:rFonts w:eastAsiaTheme="minorEastAsia"/>
                <w:lang w:eastAsia="zh-CN"/>
              </w:rPr>
              <w:t>H</w:t>
            </w:r>
            <w:r>
              <w:rPr>
                <w:rFonts w:eastAsiaTheme="minorEastAsia" w:hint="eastAsia"/>
                <w:lang w:eastAsia="zh-CN"/>
              </w:rPr>
              <w:t xml:space="preserve">as </w:t>
            </w:r>
            <w:r>
              <w:rPr>
                <w:rFonts w:eastAsiaTheme="minorEastAsia"/>
                <w:lang w:eastAsia="zh-CN"/>
              </w:rPr>
              <w:t>some concern</w:t>
            </w:r>
          </w:p>
        </w:tc>
        <w:tc>
          <w:tcPr>
            <w:tcW w:w="0" w:type="auto"/>
            <w:vAlign w:val="center"/>
          </w:tcPr>
          <w:p w14:paraId="106D5ED4" w14:textId="77777777" w:rsidR="00034316" w:rsidRDefault="00034316" w:rsidP="00757499">
            <w:pPr>
              <w:jc w:val="center"/>
              <w:rPr>
                <w:rFonts w:eastAsiaTheme="minorEastAsia"/>
                <w:lang w:eastAsia="zh-CN"/>
              </w:rPr>
            </w:pPr>
            <w:r>
              <w:rPr>
                <w:rFonts w:eastAsiaTheme="minorEastAsia"/>
                <w:lang w:eastAsia="zh-CN"/>
              </w:rPr>
              <w:t>H</w:t>
            </w:r>
            <w:r>
              <w:rPr>
                <w:rFonts w:eastAsiaTheme="minorEastAsia" w:hint="eastAsia"/>
                <w:lang w:eastAsia="zh-CN"/>
              </w:rPr>
              <w:t xml:space="preserve">as </w:t>
            </w:r>
            <w:r>
              <w:rPr>
                <w:rFonts w:eastAsiaTheme="minorEastAsia"/>
                <w:lang w:eastAsia="zh-CN"/>
              </w:rPr>
              <w:t>some concern</w:t>
            </w:r>
          </w:p>
        </w:tc>
      </w:tr>
      <w:tr w:rsidR="00034316" w14:paraId="20B5F91F" w14:textId="77777777" w:rsidTr="0043019D">
        <w:trPr>
          <w:jc w:val="center"/>
        </w:trPr>
        <w:tc>
          <w:tcPr>
            <w:tcW w:w="0" w:type="auto"/>
            <w:vAlign w:val="center"/>
          </w:tcPr>
          <w:p w14:paraId="5DFF6F8B" w14:textId="77777777" w:rsidR="00034316" w:rsidRDefault="00034316" w:rsidP="00757499">
            <w:pPr>
              <w:jc w:val="center"/>
              <w:rPr>
                <w:rFonts w:eastAsiaTheme="minorEastAsia"/>
                <w:szCs w:val="20"/>
                <w:lang w:eastAsia="zh-CN"/>
              </w:rPr>
            </w:pPr>
            <w:r>
              <w:rPr>
                <w:rFonts w:eastAsiaTheme="minorEastAsia" w:hint="eastAsia"/>
                <w:szCs w:val="20"/>
                <w:lang w:eastAsia="zh-CN"/>
              </w:rPr>
              <w:t>Nokia</w:t>
            </w:r>
          </w:p>
        </w:tc>
        <w:tc>
          <w:tcPr>
            <w:tcW w:w="0" w:type="auto"/>
            <w:vAlign w:val="center"/>
          </w:tcPr>
          <w:p w14:paraId="2B670861" w14:textId="77777777" w:rsidR="00034316" w:rsidRDefault="00034316" w:rsidP="00757499">
            <w:pPr>
              <w:jc w:val="center"/>
              <w:rPr>
                <w:rFonts w:eastAsiaTheme="minorEastAsia"/>
                <w:lang w:eastAsia="zh-CN"/>
              </w:rPr>
            </w:pPr>
            <w:r>
              <w:rPr>
                <w:rFonts w:eastAsiaTheme="minorEastAsia" w:hint="eastAsia"/>
                <w:lang w:eastAsia="zh-CN"/>
              </w:rPr>
              <w:t>Yes</w:t>
            </w:r>
          </w:p>
        </w:tc>
        <w:tc>
          <w:tcPr>
            <w:tcW w:w="0" w:type="auto"/>
            <w:vAlign w:val="center"/>
          </w:tcPr>
          <w:p w14:paraId="2AB945C2" w14:textId="77777777" w:rsidR="00034316" w:rsidRDefault="00034316" w:rsidP="00757499">
            <w:pPr>
              <w:jc w:val="center"/>
              <w:rPr>
                <w:rFonts w:eastAsiaTheme="minorEastAsia"/>
                <w:lang w:eastAsia="zh-CN"/>
              </w:rPr>
            </w:pPr>
            <w:r>
              <w:rPr>
                <w:rFonts w:eastAsiaTheme="minorEastAsia" w:hint="eastAsia"/>
                <w:lang w:eastAsia="zh-CN"/>
              </w:rPr>
              <w:t>Yes</w:t>
            </w:r>
          </w:p>
        </w:tc>
      </w:tr>
      <w:tr w:rsidR="00034316" w14:paraId="0544A68E" w14:textId="77777777" w:rsidTr="0043019D">
        <w:trPr>
          <w:jc w:val="center"/>
        </w:trPr>
        <w:tc>
          <w:tcPr>
            <w:tcW w:w="0" w:type="auto"/>
            <w:vAlign w:val="center"/>
          </w:tcPr>
          <w:p w14:paraId="0022E558" w14:textId="77777777" w:rsidR="00034316" w:rsidRDefault="00034316" w:rsidP="00757499">
            <w:pPr>
              <w:jc w:val="center"/>
              <w:rPr>
                <w:rFonts w:eastAsiaTheme="minorEastAsia"/>
                <w:szCs w:val="20"/>
                <w:lang w:eastAsia="zh-CN"/>
              </w:rPr>
            </w:pPr>
            <w:r>
              <w:rPr>
                <w:rFonts w:eastAsiaTheme="minorEastAsia" w:hint="eastAsia"/>
                <w:szCs w:val="20"/>
                <w:lang w:eastAsia="zh-CN"/>
              </w:rPr>
              <w:t>Samsung</w:t>
            </w:r>
          </w:p>
        </w:tc>
        <w:tc>
          <w:tcPr>
            <w:tcW w:w="0" w:type="auto"/>
            <w:vAlign w:val="center"/>
          </w:tcPr>
          <w:p w14:paraId="55C51498" w14:textId="5D6A111C" w:rsidR="00034316" w:rsidRDefault="00034316" w:rsidP="00757499">
            <w:pPr>
              <w:jc w:val="center"/>
              <w:rPr>
                <w:rFonts w:eastAsiaTheme="minorEastAsia"/>
                <w:lang w:eastAsia="zh-CN"/>
              </w:rPr>
            </w:pPr>
            <w:r>
              <w:rPr>
                <w:rFonts w:eastAsiaTheme="minorEastAsia"/>
                <w:lang w:eastAsia="zh-CN"/>
              </w:rPr>
              <w:t>No</w:t>
            </w:r>
          </w:p>
        </w:tc>
        <w:tc>
          <w:tcPr>
            <w:tcW w:w="0" w:type="auto"/>
            <w:vAlign w:val="center"/>
          </w:tcPr>
          <w:p w14:paraId="04B3EAD5" w14:textId="77777777" w:rsidR="00034316" w:rsidRDefault="00034316" w:rsidP="00757499">
            <w:pPr>
              <w:jc w:val="center"/>
              <w:rPr>
                <w:rFonts w:eastAsiaTheme="minorEastAsia"/>
                <w:lang w:eastAsia="zh-CN"/>
              </w:rPr>
            </w:pPr>
            <w:r>
              <w:rPr>
                <w:rFonts w:eastAsiaTheme="minorEastAsia" w:hint="eastAsia"/>
                <w:lang w:eastAsia="zh-CN"/>
              </w:rPr>
              <w:t>No</w:t>
            </w:r>
          </w:p>
        </w:tc>
      </w:tr>
      <w:tr w:rsidR="00034316" w14:paraId="12B3AE8A" w14:textId="77777777" w:rsidTr="0043019D">
        <w:trPr>
          <w:jc w:val="center"/>
        </w:trPr>
        <w:tc>
          <w:tcPr>
            <w:tcW w:w="0" w:type="auto"/>
            <w:vAlign w:val="center"/>
          </w:tcPr>
          <w:p w14:paraId="35B63967" w14:textId="77777777" w:rsidR="00034316" w:rsidRDefault="00034316" w:rsidP="00757499">
            <w:pPr>
              <w:jc w:val="center"/>
              <w:rPr>
                <w:rFonts w:eastAsiaTheme="minorEastAsia"/>
                <w:szCs w:val="20"/>
                <w:lang w:eastAsia="zh-CN"/>
              </w:rPr>
            </w:pPr>
            <w:r>
              <w:rPr>
                <w:rFonts w:eastAsiaTheme="minorEastAsia" w:hint="eastAsia"/>
                <w:szCs w:val="20"/>
                <w:lang w:eastAsia="zh-CN"/>
              </w:rPr>
              <w:t>Docomo</w:t>
            </w:r>
          </w:p>
        </w:tc>
        <w:tc>
          <w:tcPr>
            <w:tcW w:w="0" w:type="auto"/>
            <w:vAlign w:val="center"/>
          </w:tcPr>
          <w:p w14:paraId="2AC4F784" w14:textId="77777777" w:rsidR="00034316" w:rsidRDefault="00034316" w:rsidP="00757499">
            <w:pPr>
              <w:jc w:val="center"/>
              <w:rPr>
                <w:rFonts w:eastAsiaTheme="minorEastAsia"/>
                <w:lang w:eastAsia="zh-CN"/>
              </w:rPr>
            </w:pPr>
            <w:r>
              <w:rPr>
                <w:rFonts w:eastAsiaTheme="minorEastAsia" w:hint="eastAsia"/>
                <w:lang w:eastAsia="zh-CN"/>
              </w:rPr>
              <w:t>/</w:t>
            </w:r>
          </w:p>
        </w:tc>
        <w:tc>
          <w:tcPr>
            <w:tcW w:w="0" w:type="auto"/>
            <w:vAlign w:val="center"/>
          </w:tcPr>
          <w:p w14:paraId="61584749" w14:textId="77777777" w:rsidR="00034316" w:rsidRDefault="00034316" w:rsidP="00757499">
            <w:pPr>
              <w:jc w:val="center"/>
              <w:rPr>
                <w:rFonts w:eastAsiaTheme="minorEastAsia"/>
                <w:lang w:eastAsia="zh-CN"/>
              </w:rPr>
            </w:pPr>
            <w:r>
              <w:rPr>
                <w:rFonts w:eastAsiaTheme="minorEastAsia" w:hint="eastAsia"/>
                <w:lang w:eastAsia="zh-CN"/>
              </w:rPr>
              <w:t>CBS PUR is prioritized than CFS PUR</w:t>
            </w:r>
          </w:p>
        </w:tc>
      </w:tr>
    </w:tbl>
    <w:p w14:paraId="123B90A5" w14:textId="77777777" w:rsidR="00034316" w:rsidRPr="00E80DA3" w:rsidRDefault="00034316" w:rsidP="00034316">
      <w:pPr>
        <w:rPr>
          <w:rFonts w:eastAsiaTheme="minorEastAsia"/>
          <w:lang w:eastAsia="zh-CN"/>
        </w:rPr>
      </w:pPr>
    </w:p>
    <w:p w14:paraId="1228B960" w14:textId="6727E8B4" w:rsidR="00034316" w:rsidRPr="0043019D" w:rsidRDefault="0043019D" w:rsidP="0043019D">
      <w:pPr>
        <w:jc w:val="center"/>
        <w:rPr>
          <w:rFonts w:eastAsiaTheme="minorEastAsia"/>
          <w:b/>
          <w:lang w:eastAsia="zh-CN"/>
        </w:rPr>
      </w:pPr>
      <w:r w:rsidRPr="0043019D">
        <w:rPr>
          <w:rFonts w:eastAsiaTheme="minorEastAsia"/>
          <w:b/>
          <w:lang w:eastAsia="zh-CN"/>
        </w:rPr>
        <w:t xml:space="preserve">Table </w:t>
      </w:r>
      <w:r w:rsidR="001A5B1D">
        <w:rPr>
          <w:rFonts w:eastAsiaTheme="minorEastAsia"/>
          <w:b/>
          <w:lang w:eastAsia="zh-CN"/>
        </w:rPr>
        <w:t>6</w:t>
      </w:r>
      <w:r w:rsidRPr="0043019D">
        <w:rPr>
          <w:rFonts w:eastAsiaTheme="minorEastAsia"/>
          <w:b/>
          <w:lang w:eastAsia="zh-CN"/>
        </w:rPr>
        <w:t>: P</w:t>
      </w:r>
      <w:r w:rsidR="00034316" w:rsidRPr="0043019D">
        <w:rPr>
          <w:rFonts w:eastAsiaTheme="minorEastAsia"/>
          <w:b/>
          <w:lang w:eastAsia="zh-CN"/>
        </w:rPr>
        <w:t xml:space="preserve">roposals </w:t>
      </w:r>
      <w:r w:rsidRPr="0043019D">
        <w:rPr>
          <w:rFonts w:eastAsiaTheme="minorEastAsia"/>
          <w:b/>
          <w:lang w:eastAsia="zh-CN"/>
        </w:rPr>
        <w:t>on shared resources</w:t>
      </w:r>
    </w:p>
    <w:tbl>
      <w:tblPr>
        <w:tblStyle w:val="TableGrid"/>
        <w:tblW w:w="0" w:type="auto"/>
        <w:tblLook w:val="04A0" w:firstRow="1" w:lastRow="0" w:firstColumn="1" w:lastColumn="0" w:noHBand="0" w:noVBand="1"/>
      </w:tblPr>
      <w:tblGrid>
        <w:gridCol w:w="1258"/>
        <w:gridCol w:w="1708"/>
        <w:gridCol w:w="6672"/>
      </w:tblGrid>
      <w:tr w:rsidR="00034316" w:rsidRPr="00804D5B" w14:paraId="5CBF9220" w14:textId="77777777" w:rsidTr="00757499">
        <w:tc>
          <w:tcPr>
            <w:tcW w:w="0" w:type="auto"/>
            <w:vAlign w:val="center"/>
          </w:tcPr>
          <w:p w14:paraId="3F5C4A87" w14:textId="77777777" w:rsidR="00034316" w:rsidRPr="00804D5B" w:rsidRDefault="00034316" w:rsidP="00757499">
            <w:pPr>
              <w:jc w:val="center"/>
              <w:rPr>
                <w:rFonts w:eastAsiaTheme="minorEastAsia"/>
                <w:b/>
                <w:u w:val="single"/>
                <w:lang w:eastAsia="zh-CN"/>
              </w:rPr>
            </w:pPr>
            <w:r w:rsidRPr="00804D5B">
              <w:rPr>
                <w:rFonts w:eastAsiaTheme="minorEastAsia" w:hint="eastAsia"/>
                <w:b/>
                <w:u w:val="single"/>
                <w:lang w:eastAsia="zh-CN"/>
              </w:rPr>
              <w:t>Source</w:t>
            </w:r>
          </w:p>
        </w:tc>
        <w:tc>
          <w:tcPr>
            <w:tcW w:w="0" w:type="auto"/>
            <w:vAlign w:val="center"/>
          </w:tcPr>
          <w:p w14:paraId="52A3EECA" w14:textId="77777777" w:rsidR="00034316" w:rsidRPr="006D0DAD" w:rsidRDefault="00034316" w:rsidP="00757499">
            <w:pPr>
              <w:jc w:val="center"/>
              <w:rPr>
                <w:rFonts w:eastAsiaTheme="minorEastAsia"/>
                <w:b/>
                <w:u w:val="single"/>
                <w:lang w:eastAsia="zh-CN"/>
              </w:rPr>
            </w:pPr>
            <w:r>
              <w:rPr>
                <w:rFonts w:eastAsiaTheme="minorEastAsia" w:hint="eastAsia"/>
                <w:b/>
                <w:u w:val="single"/>
                <w:lang w:eastAsia="zh-CN"/>
              </w:rPr>
              <w:t>View summary</w:t>
            </w:r>
          </w:p>
        </w:tc>
        <w:tc>
          <w:tcPr>
            <w:tcW w:w="0" w:type="auto"/>
            <w:vAlign w:val="center"/>
          </w:tcPr>
          <w:p w14:paraId="760C9BBD" w14:textId="6AE03203" w:rsidR="00034316" w:rsidRPr="00804D5B" w:rsidRDefault="00034316" w:rsidP="0043019D">
            <w:pPr>
              <w:jc w:val="center"/>
              <w:rPr>
                <w:rFonts w:eastAsiaTheme="minorEastAsia"/>
                <w:b/>
                <w:u w:val="single"/>
                <w:lang w:eastAsia="zh-CN"/>
              </w:rPr>
            </w:pPr>
            <w:r w:rsidRPr="006D0DAD">
              <w:rPr>
                <w:rFonts w:eastAsiaTheme="minorEastAsia" w:hint="eastAsia"/>
                <w:b/>
                <w:u w:val="single"/>
                <w:lang w:eastAsia="zh-CN"/>
              </w:rPr>
              <w:t>Related</w:t>
            </w:r>
            <w:r w:rsidRPr="006D0DAD">
              <w:rPr>
                <w:rFonts w:eastAsiaTheme="minorEastAsia"/>
                <w:b/>
                <w:u w:val="single"/>
                <w:lang w:eastAsia="zh-CN"/>
              </w:rPr>
              <w:t xml:space="preserve"> Proposals </w:t>
            </w:r>
            <w:r w:rsidR="0043019D">
              <w:rPr>
                <w:rFonts w:eastAsiaTheme="minorEastAsia"/>
                <w:b/>
                <w:u w:val="single"/>
                <w:lang w:eastAsia="zh-CN"/>
              </w:rPr>
              <w:t>and</w:t>
            </w:r>
            <w:r w:rsidRPr="006D0DAD">
              <w:rPr>
                <w:rFonts w:eastAsiaTheme="minorEastAsia"/>
                <w:b/>
                <w:u w:val="single"/>
                <w:lang w:eastAsia="zh-CN"/>
              </w:rPr>
              <w:t xml:space="preserve"> Observations</w:t>
            </w:r>
          </w:p>
        </w:tc>
      </w:tr>
      <w:tr w:rsidR="00034316" w14:paraId="49005520" w14:textId="77777777" w:rsidTr="00757499">
        <w:tc>
          <w:tcPr>
            <w:tcW w:w="0" w:type="auto"/>
            <w:vAlign w:val="center"/>
          </w:tcPr>
          <w:p w14:paraId="39970F9F" w14:textId="77777777" w:rsidR="00034316" w:rsidRDefault="00034316" w:rsidP="00757499">
            <w:pPr>
              <w:rPr>
                <w:rFonts w:eastAsiaTheme="minorEastAsia"/>
                <w:lang w:eastAsia="zh-CN"/>
              </w:rPr>
            </w:pPr>
            <w:r>
              <w:rPr>
                <w:rFonts w:eastAsiaTheme="minorEastAsia" w:hint="eastAsia"/>
                <w:lang w:eastAsia="zh-CN"/>
              </w:rPr>
              <w:t>Ericsson</w:t>
            </w:r>
          </w:p>
        </w:tc>
        <w:tc>
          <w:tcPr>
            <w:tcW w:w="0" w:type="auto"/>
            <w:vAlign w:val="center"/>
          </w:tcPr>
          <w:p w14:paraId="733F094C" w14:textId="77777777" w:rsidR="00034316" w:rsidRPr="00E95707" w:rsidRDefault="00034316" w:rsidP="00757499">
            <w:pPr>
              <w:jc w:val="center"/>
              <w:rPr>
                <w:rFonts w:eastAsiaTheme="minorEastAsia"/>
                <w:lang w:eastAsia="zh-CN"/>
              </w:rPr>
            </w:pPr>
            <w:r>
              <w:rPr>
                <w:rFonts w:eastAsiaTheme="minorEastAsia" w:hint="eastAsia"/>
                <w:lang w:eastAsia="zh-CN"/>
              </w:rPr>
              <w:t>CDMA, MU-MIMO</w:t>
            </w:r>
          </w:p>
        </w:tc>
        <w:tc>
          <w:tcPr>
            <w:tcW w:w="0" w:type="auto"/>
            <w:vAlign w:val="center"/>
          </w:tcPr>
          <w:p w14:paraId="54548DD6" w14:textId="77777777" w:rsidR="00034316" w:rsidRPr="00E95707" w:rsidRDefault="00034316" w:rsidP="00757499">
            <w:pPr>
              <w:rPr>
                <w:rFonts w:eastAsiaTheme="minorEastAsia"/>
                <w:lang w:eastAsia="zh-CN"/>
              </w:rPr>
            </w:pPr>
            <w:r w:rsidRPr="00E95707">
              <w:rPr>
                <w:rFonts w:eastAsiaTheme="minorEastAsia"/>
                <w:lang w:eastAsia="zh-CN"/>
              </w:rPr>
              <w:t>Observation 6</w:t>
            </w:r>
            <w:r w:rsidRPr="00E95707">
              <w:rPr>
                <w:rFonts w:eastAsiaTheme="minorEastAsia"/>
                <w:lang w:eastAsia="zh-CN"/>
              </w:rPr>
              <w:tab/>
              <w:t>For supporting CFS PUR another dimension (e.g., code domain, spatial domain) needs to be added, which implies having to resolve (i.e., on top of the PUR design itself) a set of technical issues associated to the Multiple-Access.</w:t>
            </w:r>
          </w:p>
          <w:p w14:paraId="4AD233DE" w14:textId="77777777" w:rsidR="00034316" w:rsidRPr="00E95707" w:rsidRDefault="00034316" w:rsidP="00757499">
            <w:pPr>
              <w:rPr>
                <w:rFonts w:eastAsiaTheme="minorEastAsia"/>
                <w:lang w:eastAsia="zh-CN"/>
              </w:rPr>
            </w:pPr>
            <w:r w:rsidRPr="00E95707">
              <w:rPr>
                <w:rFonts w:eastAsiaTheme="minorEastAsia"/>
                <w:lang w:eastAsia="zh-CN"/>
              </w:rPr>
              <w:t>• CDMA</w:t>
            </w:r>
          </w:p>
          <w:p w14:paraId="7D1C9F6A" w14:textId="77777777" w:rsidR="00034316" w:rsidRPr="00E95707" w:rsidRDefault="00034316" w:rsidP="00757499">
            <w:pPr>
              <w:ind w:firstLineChars="100" w:firstLine="220"/>
              <w:rPr>
                <w:rFonts w:eastAsiaTheme="minorEastAsia"/>
                <w:lang w:eastAsia="zh-CN"/>
              </w:rPr>
            </w:pPr>
            <w:r w:rsidRPr="00E95707">
              <w:rPr>
                <w:rFonts w:eastAsiaTheme="minorEastAsia"/>
                <w:lang w:eastAsia="zh-CN"/>
              </w:rPr>
              <w:t>o Introduction of a code tree (e.g., binary Walsh code tree) with a careful selection of the branches as to keep orthogonality between UEs.</w:t>
            </w:r>
          </w:p>
          <w:p w14:paraId="4E1CA88F" w14:textId="77777777" w:rsidR="00034316" w:rsidRPr="00E95707" w:rsidRDefault="00034316" w:rsidP="00757499">
            <w:pPr>
              <w:ind w:firstLineChars="100" w:firstLine="220"/>
              <w:rPr>
                <w:rFonts w:eastAsiaTheme="minorEastAsia"/>
                <w:lang w:eastAsia="zh-CN"/>
              </w:rPr>
            </w:pPr>
            <w:r w:rsidRPr="00E95707">
              <w:rPr>
                <w:rFonts w:eastAsiaTheme="minorEastAsia"/>
                <w:lang w:eastAsia="zh-CN"/>
              </w:rPr>
              <w:t>o Deal with the near-far problem in idle-mode.</w:t>
            </w:r>
          </w:p>
          <w:p w14:paraId="3C7B43F3" w14:textId="77777777" w:rsidR="00034316" w:rsidRPr="00E95707" w:rsidRDefault="00034316" w:rsidP="00757499">
            <w:pPr>
              <w:ind w:firstLineChars="100" w:firstLine="220"/>
              <w:rPr>
                <w:rFonts w:eastAsiaTheme="minorEastAsia"/>
                <w:lang w:eastAsia="zh-CN"/>
              </w:rPr>
            </w:pPr>
            <w:r w:rsidRPr="00E95707">
              <w:rPr>
                <w:rFonts w:eastAsiaTheme="minorEastAsia"/>
                <w:lang w:eastAsia="zh-CN"/>
              </w:rPr>
              <w:t>o The orthogonality requires that the maximum carrier frequency offsets (CFO) do not be large.</w:t>
            </w:r>
          </w:p>
          <w:p w14:paraId="5FEA9E7D" w14:textId="77777777" w:rsidR="00034316" w:rsidRPr="00E95707" w:rsidRDefault="00034316" w:rsidP="00757499">
            <w:pPr>
              <w:rPr>
                <w:rFonts w:eastAsiaTheme="minorEastAsia"/>
                <w:lang w:eastAsia="zh-CN"/>
              </w:rPr>
            </w:pPr>
            <w:r w:rsidRPr="00E95707">
              <w:rPr>
                <w:rFonts w:eastAsiaTheme="minorEastAsia"/>
                <w:lang w:eastAsia="zh-CN"/>
              </w:rPr>
              <w:t>• MU-MIMO</w:t>
            </w:r>
          </w:p>
          <w:p w14:paraId="46CEF9C0" w14:textId="77777777" w:rsidR="00034316" w:rsidRPr="00E95707" w:rsidRDefault="00034316" w:rsidP="00757499">
            <w:pPr>
              <w:ind w:firstLineChars="100" w:firstLine="220"/>
              <w:rPr>
                <w:rFonts w:eastAsiaTheme="minorEastAsia"/>
                <w:lang w:eastAsia="zh-CN"/>
              </w:rPr>
            </w:pPr>
            <w:r w:rsidRPr="00E95707">
              <w:rPr>
                <w:rFonts w:eastAsiaTheme="minorEastAsia"/>
                <w:lang w:eastAsia="zh-CN"/>
              </w:rPr>
              <w:t>o Introduce unique DMRS(s) to distinguish between UEs transmitting in UL at the same time.</w:t>
            </w:r>
          </w:p>
          <w:p w14:paraId="0D501A83" w14:textId="77777777" w:rsidR="00034316" w:rsidRPr="00E95707" w:rsidRDefault="00034316" w:rsidP="00757499">
            <w:pPr>
              <w:ind w:firstLineChars="100" w:firstLine="220"/>
              <w:rPr>
                <w:rFonts w:eastAsiaTheme="minorEastAsia"/>
                <w:lang w:eastAsia="zh-CN"/>
              </w:rPr>
            </w:pPr>
            <w:r w:rsidRPr="00E95707">
              <w:rPr>
                <w:rFonts w:eastAsiaTheme="minorEastAsia"/>
                <w:lang w:eastAsia="zh-CN"/>
              </w:rPr>
              <w:t>o Due to co-channel interference and the near-far problem, only BL/CE devices belonging to the same coverage level could be multiplexed (UE pairing issues).</w:t>
            </w:r>
          </w:p>
          <w:p w14:paraId="5515CC4F" w14:textId="77777777" w:rsidR="00034316" w:rsidRPr="00E95707" w:rsidRDefault="00034316" w:rsidP="00757499">
            <w:pPr>
              <w:ind w:firstLineChars="100" w:firstLine="220"/>
              <w:rPr>
                <w:rFonts w:eastAsiaTheme="minorEastAsia"/>
                <w:lang w:eastAsia="zh-CN"/>
              </w:rPr>
            </w:pPr>
            <w:r w:rsidRPr="00E95707">
              <w:rPr>
                <w:rFonts w:eastAsiaTheme="minorEastAsia"/>
                <w:lang w:eastAsia="zh-CN"/>
              </w:rPr>
              <w:t>o MU-MIMO adds network complexity, since the signals of spatial multiplexed users need to be separated at the receiving eNodeB with multiple antenna array.</w:t>
            </w:r>
          </w:p>
          <w:p w14:paraId="404BDFCC" w14:textId="77777777" w:rsidR="00034316" w:rsidRPr="00E95707" w:rsidRDefault="00034316" w:rsidP="00757499">
            <w:pPr>
              <w:rPr>
                <w:rFonts w:eastAsiaTheme="minorEastAsia"/>
                <w:lang w:eastAsia="zh-CN"/>
              </w:rPr>
            </w:pPr>
          </w:p>
          <w:p w14:paraId="39D55A92" w14:textId="77777777" w:rsidR="00034316" w:rsidRPr="003A7D2C" w:rsidRDefault="00034316" w:rsidP="00757499">
            <w:pPr>
              <w:rPr>
                <w:rFonts w:eastAsiaTheme="minorEastAsia"/>
                <w:lang w:eastAsia="zh-CN"/>
              </w:rPr>
            </w:pPr>
            <w:r w:rsidRPr="00E95707">
              <w:rPr>
                <w:rFonts w:eastAsiaTheme="minorEastAsia"/>
                <w:lang w:eastAsia="zh-CN"/>
              </w:rPr>
              <w:t>Observation 7</w:t>
            </w:r>
            <w:r w:rsidRPr="00E95707">
              <w:rPr>
                <w:rFonts w:eastAsiaTheme="minorEastAsia"/>
                <w:lang w:eastAsia="zh-CN"/>
              </w:rPr>
              <w:tab/>
              <w:t>For CBS PUR, the network can pre-allocate a number of “time-frequency PUSCH resources”, from which a UE can randomly select one of them to perform its UL transmission. For this kind of schemes, the number of UEs that the network can support would have to be rather low as to guarantee a low collision rate.</w:t>
            </w:r>
          </w:p>
        </w:tc>
      </w:tr>
      <w:tr w:rsidR="00034316" w14:paraId="76AA9771" w14:textId="77777777" w:rsidTr="00757499">
        <w:tc>
          <w:tcPr>
            <w:tcW w:w="0" w:type="auto"/>
            <w:vAlign w:val="center"/>
          </w:tcPr>
          <w:p w14:paraId="2CCE8E68" w14:textId="77777777" w:rsidR="00034316" w:rsidRDefault="00034316" w:rsidP="00757499">
            <w:pPr>
              <w:rPr>
                <w:rFonts w:eastAsiaTheme="minorEastAsia"/>
                <w:lang w:eastAsia="zh-CN"/>
              </w:rPr>
            </w:pPr>
            <w:r>
              <w:rPr>
                <w:rFonts w:cs="Arial"/>
                <w:szCs w:val="20"/>
              </w:rPr>
              <w:t>Qualcomm</w:t>
            </w:r>
          </w:p>
        </w:tc>
        <w:tc>
          <w:tcPr>
            <w:tcW w:w="0" w:type="auto"/>
            <w:vAlign w:val="center"/>
          </w:tcPr>
          <w:p w14:paraId="0B3A0733" w14:textId="77777777" w:rsidR="00034316" w:rsidRPr="001E3C63" w:rsidRDefault="00034316" w:rsidP="00757499">
            <w:pPr>
              <w:jc w:val="center"/>
              <w:rPr>
                <w:rFonts w:eastAsiaTheme="minorEastAsia"/>
                <w:lang w:eastAsia="zh-CN"/>
              </w:rPr>
            </w:pPr>
            <w:r>
              <w:rPr>
                <w:rFonts w:eastAsiaTheme="minorEastAsia" w:hint="eastAsia"/>
                <w:lang w:eastAsia="zh-CN"/>
              </w:rPr>
              <w:t xml:space="preserve">MU-MIMO </w:t>
            </w:r>
          </w:p>
        </w:tc>
        <w:tc>
          <w:tcPr>
            <w:tcW w:w="0" w:type="auto"/>
            <w:vAlign w:val="center"/>
          </w:tcPr>
          <w:p w14:paraId="4C32D3B8" w14:textId="77777777" w:rsidR="00034316" w:rsidRDefault="00034316" w:rsidP="00757499">
            <w:pPr>
              <w:rPr>
                <w:rFonts w:eastAsiaTheme="minorEastAsia"/>
                <w:lang w:eastAsia="zh-CN"/>
              </w:rPr>
            </w:pPr>
            <w:r w:rsidRPr="001E3C63">
              <w:rPr>
                <w:rFonts w:eastAsiaTheme="minorEastAsia"/>
                <w:lang w:eastAsia="zh-CN"/>
              </w:rPr>
              <w:t>Proposal 1: Dedicated PUR shall be assigned to the UE via a dedicated RRC message during a connected state.</w:t>
            </w:r>
          </w:p>
          <w:p w14:paraId="54F1096B" w14:textId="77777777" w:rsidR="00034316" w:rsidRDefault="00034316" w:rsidP="00757499">
            <w:pPr>
              <w:rPr>
                <w:rFonts w:eastAsiaTheme="minorEastAsia"/>
                <w:lang w:eastAsia="zh-CN"/>
              </w:rPr>
            </w:pPr>
          </w:p>
          <w:p w14:paraId="3E0323F7" w14:textId="77777777" w:rsidR="00034316" w:rsidRPr="003A7D2C" w:rsidRDefault="00034316" w:rsidP="00757499">
            <w:pPr>
              <w:rPr>
                <w:rFonts w:eastAsiaTheme="minorEastAsia"/>
                <w:lang w:eastAsia="zh-CN"/>
              </w:rPr>
            </w:pPr>
            <w:r w:rsidRPr="003A7D2C">
              <w:rPr>
                <w:rFonts w:eastAsiaTheme="minorEastAsia"/>
                <w:lang w:eastAsia="zh-CN"/>
              </w:rPr>
              <w:t>Proposal 2: Consider RRC-configured resources for CFS PUR, where, in a given resource, multiple UEs may transmit data, while using unique DMRS sequences.</w:t>
            </w:r>
          </w:p>
          <w:p w14:paraId="19878942" w14:textId="77777777" w:rsidR="00034316" w:rsidRDefault="00034316" w:rsidP="00757499">
            <w:pPr>
              <w:rPr>
                <w:rFonts w:eastAsiaTheme="minorEastAsia"/>
                <w:lang w:eastAsia="zh-CN"/>
              </w:rPr>
            </w:pPr>
          </w:p>
          <w:p w14:paraId="7FA96A3C" w14:textId="77777777" w:rsidR="00034316" w:rsidRPr="003A7D2C" w:rsidRDefault="00034316" w:rsidP="00757499">
            <w:pPr>
              <w:rPr>
                <w:rFonts w:eastAsiaTheme="minorEastAsia"/>
                <w:lang w:eastAsia="zh-CN"/>
              </w:rPr>
            </w:pPr>
            <w:r w:rsidRPr="003A7D2C">
              <w:rPr>
                <w:rFonts w:eastAsiaTheme="minorEastAsia"/>
                <w:lang w:eastAsia="zh-CN"/>
              </w:rPr>
              <w:t>Proposal 3: Study the impact of traffic conditions, operating SNRs and coverage levels on how many UEs can be simultaneously served in a given CFS PUR resource; also study how many unique DMRS sequences can be accommodated per resource.</w:t>
            </w:r>
          </w:p>
          <w:p w14:paraId="215D8805" w14:textId="77777777" w:rsidR="00034316" w:rsidRDefault="00034316" w:rsidP="00757499">
            <w:pPr>
              <w:rPr>
                <w:rFonts w:eastAsiaTheme="minorEastAsia"/>
                <w:lang w:eastAsia="zh-CN"/>
              </w:rPr>
            </w:pPr>
          </w:p>
          <w:p w14:paraId="1C37E3FD" w14:textId="77777777" w:rsidR="00034316" w:rsidRPr="003A7D2C" w:rsidRDefault="00034316" w:rsidP="00757499">
            <w:pPr>
              <w:rPr>
                <w:rFonts w:eastAsiaTheme="minorEastAsia"/>
                <w:lang w:eastAsia="zh-CN"/>
              </w:rPr>
            </w:pPr>
            <w:r w:rsidRPr="003A7D2C">
              <w:rPr>
                <w:rFonts w:eastAsiaTheme="minorEastAsia"/>
                <w:lang w:eastAsia="zh-CN"/>
              </w:rPr>
              <w:t>Proposal 4: Consider broadcast resources for CBS PUR where the UEs select a DMRS sequence from a pool of pre-configured sequences.</w:t>
            </w:r>
          </w:p>
          <w:p w14:paraId="27320EEB" w14:textId="77777777" w:rsidR="00034316" w:rsidRDefault="00034316" w:rsidP="00757499">
            <w:pPr>
              <w:rPr>
                <w:rFonts w:eastAsiaTheme="minorEastAsia"/>
                <w:lang w:eastAsia="zh-CN"/>
              </w:rPr>
            </w:pPr>
          </w:p>
          <w:p w14:paraId="46731514" w14:textId="77777777" w:rsidR="00034316" w:rsidRPr="003A7D2C" w:rsidRDefault="00034316" w:rsidP="00757499">
            <w:pPr>
              <w:rPr>
                <w:rFonts w:eastAsiaTheme="minorEastAsia"/>
                <w:lang w:eastAsia="zh-CN"/>
              </w:rPr>
            </w:pPr>
            <w:r w:rsidRPr="003A7D2C">
              <w:rPr>
                <w:rFonts w:eastAsiaTheme="minorEastAsia"/>
                <w:lang w:eastAsia="zh-CN"/>
              </w:rPr>
              <w:t>Proposal 5: Consider DMRS resource and sequence designs for CBS PUR that reduces the probability of inter-UE DMRS collision to within acceptable limits.</w:t>
            </w:r>
          </w:p>
          <w:p w14:paraId="47FC7396" w14:textId="77777777" w:rsidR="00034316" w:rsidRDefault="00034316" w:rsidP="00757499">
            <w:pPr>
              <w:rPr>
                <w:rFonts w:eastAsiaTheme="minorEastAsia"/>
                <w:lang w:eastAsia="zh-CN"/>
              </w:rPr>
            </w:pPr>
            <w:bookmarkStart w:id="6" w:name="_Hlk528934120"/>
            <w:bookmarkStart w:id="7" w:name="_Hlk528884717"/>
          </w:p>
          <w:p w14:paraId="3AEB1ABB" w14:textId="77777777" w:rsidR="00034316" w:rsidRPr="003A7D2C" w:rsidRDefault="00034316" w:rsidP="00757499">
            <w:pPr>
              <w:rPr>
                <w:rFonts w:eastAsiaTheme="minorEastAsia"/>
                <w:lang w:eastAsia="zh-CN"/>
              </w:rPr>
            </w:pPr>
            <w:r w:rsidRPr="003A7D2C">
              <w:rPr>
                <w:rFonts w:eastAsiaTheme="minorEastAsia"/>
                <w:lang w:eastAsia="zh-CN"/>
              </w:rPr>
              <w:t xml:space="preserve">Observation 1: CFS PUR allows for efficient resource usage (with respect to dedicated PUR) with negligible loss in UE performance. </w:t>
            </w:r>
            <w:bookmarkEnd w:id="6"/>
          </w:p>
          <w:p w14:paraId="686D5E95" w14:textId="77777777" w:rsidR="00034316" w:rsidRDefault="00034316" w:rsidP="00757499">
            <w:pPr>
              <w:rPr>
                <w:rFonts w:eastAsiaTheme="minorEastAsia"/>
                <w:lang w:eastAsia="zh-CN"/>
              </w:rPr>
            </w:pPr>
            <w:bookmarkStart w:id="8" w:name="_Hlk528937031"/>
            <w:bookmarkEnd w:id="7"/>
          </w:p>
          <w:p w14:paraId="46D2747D" w14:textId="77777777" w:rsidR="00034316" w:rsidRPr="003A7D2C" w:rsidRDefault="00034316" w:rsidP="00757499">
            <w:pPr>
              <w:rPr>
                <w:rFonts w:eastAsiaTheme="minorEastAsia"/>
                <w:lang w:eastAsia="zh-CN"/>
              </w:rPr>
            </w:pPr>
            <w:r w:rsidRPr="003A7D2C">
              <w:rPr>
                <w:rFonts w:eastAsiaTheme="minorEastAsia"/>
                <w:lang w:eastAsia="zh-CN"/>
              </w:rPr>
              <w:t>Observation 2: For a desired UE performance level, significant resource overhead reductions can be obtained by using CFS PUR vis-à-vis dedicated PUR.</w:t>
            </w:r>
            <w:bookmarkEnd w:id="8"/>
          </w:p>
          <w:p w14:paraId="12CBAAA4" w14:textId="0FAD7969" w:rsidR="00034316" w:rsidRDefault="003F0C35" w:rsidP="00757499">
            <w:pPr>
              <w:rPr>
                <w:rFonts w:eastAsiaTheme="minorEastAsia"/>
                <w:lang w:eastAsia="zh-CN"/>
              </w:rPr>
            </w:pPr>
            <w:r w:rsidRPr="00FF5614">
              <w:rPr>
                <w:kern w:val="2"/>
              </w:rPr>
              <w:t>Proposal 6: Consider PUR designs to address both fixed and bursty traffic patterns.</w:t>
            </w:r>
          </w:p>
          <w:p w14:paraId="2A5E1724" w14:textId="77777777" w:rsidR="00034316" w:rsidRPr="00151423" w:rsidRDefault="00034316" w:rsidP="00757499">
            <w:pPr>
              <w:rPr>
                <w:rFonts w:eastAsiaTheme="minorEastAsia"/>
                <w:lang w:eastAsia="zh-CN"/>
              </w:rPr>
            </w:pPr>
            <w:r w:rsidRPr="003A7D2C">
              <w:rPr>
                <w:rFonts w:eastAsiaTheme="minorEastAsia"/>
                <w:lang w:eastAsia="zh-CN"/>
              </w:rPr>
              <w:t>Proposal 7: Support CFS PUR for uplink data transmission in preconfigured resources.</w:t>
            </w:r>
          </w:p>
        </w:tc>
      </w:tr>
      <w:tr w:rsidR="00034316" w14:paraId="4396129E" w14:textId="77777777" w:rsidTr="00757499">
        <w:tc>
          <w:tcPr>
            <w:tcW w:w="0" w:type="auto"/>
            <w:vAlign w:val="center"/>
          </w:tcPr>
          <w:p w14:paraId="0980C250" w14:textId="77777777" w:rsidR="00034316" w:rsidRPr="004F4B1E" w:rsidRDefault="00034316" w:rsidP="00757499">
            <w:pPr>
              <w:rPr>
                <w:rFonts w:eastAsiaTheme="minorEastAsia"/>
                <w:szCs w:val="20"/>
                <w:lang w:eastAsia="zh-CN"/>
              </w:rPr>
            </w:pPr>
            <w:r w:rsidRPr="004F4B1E">
              <w:rPr>
                <w:szCs w:val="20"/>
              </w:rPr>
              <w:t>Sierra Wireless</w:t>
            </w:r>
          </w:p>
        </w:tc>
        <w:tc>
          <w:tcPr>
            <w:tcW w:w="0" w:type="auto"/>
            <w:vAlign w:val="center"/>
          </w:tcPr>
          <w:p w14:paraId="2BAB3F12" w14:textId="77777777" w:rsidR="00034316" w:rsidRPr="006A1EFB" w:rsidRDefault="00034316" w:rsidP="00757499">
            <w:pPr>
              <w:jc w:val="center"/>
              <w:rPr>
                <w:rFonts w:eastAsiaTheme="minorEastAsia"/>
                <w:lang w:eastAsia="zh-CN"/>
              </w:rPr>
            </w:pPr>
            <w:r w:rsidRPr="006A1EFB">
              <w:rPr>
                <w:rFonts w:eastAsiaTheme="minorEastAsia"/>
                <w:lang w:eastAsia="zh-CN"/>
              </w:rPr>
              <w:t>unique DRMS and unique scrambling pattern</w:t>
            </w:r>
          </w:p>
        </w:tc>
        <w:tc>
          <w:tcPr>
            <w:tcW w:w="0" w:type="auto"/>
            <w:vAlign w:val="center"/>
          </w:tcPr>
          <w:p w14:paraId="639F5E5E" w14:textId="77777777" w:rsidR="00034316" w:rsidRDefault="00034316" w:rsidP="00757499">
            <w:pPr>
              <w:rPr>
                <w:rFonts w:eastAsiaTheme="minorEastAsia"/>
                <w:lang w:eastAsia="zh-CN"/>
              </w:rPr>
            </w:pPr>
            <w:r w:rsidRPr="006A1EFB">
              <w:rPr>
                <w:rFonts w:eastAsiaTheme="minorEastAsia"/>
                <w:lang w:eastAsia="zh-CN"/>
              </w:rPr>
              <w:t xml:space="preserve">Proposal 19:  </w:t>
            </w:r>
            <w:r w:rsidRPr="006A1EFB">
              <w:rPr>
                <w:rFonts w:eastAsiaTheme="minorEastAsia"/>
                <w:lang w:eastAsia="zh-CN"/>
              </w:rPr>
              <w:tab/>
              <w:t>If the only mechanism needed to support CFS PUR is the ability to assign a unique DRMS and unique scrambling pattern, then CFS PUR should be supported</w:t>
            </w:r>
          </w:p>
          <w:p w14:paraId="73F42B44" w14:textId="77777777" w:rsidR="00034316" w:rsidRDefault="00034316" w:rsidP="00757499">
            <w:pPr>
              <w:rPr>
                <w:rFonts w:eastAsiaTheme="minorEastAsia"/>
                <w:lang w:eastAsia="zh-CN"/>
              </w:rPr>
            </w:pPr>
          </w:p>
          <w:p w14:paraId="792CB7DA" w14:textId="77777777" w:rsidR="00034316" w:rsidRDefault="00034316" w:rsidP="00757499">
            <w:pPr>
              <w:rPr>
                <w:rFonts w:eastAsiaTheme="minorEastAsia"/>
                <w:lang w:eastAsia="zh-CN"/>
              </w:rPr>
            </w:pPr>
            <w:r w:rsidRPr="006A1EFB">
              <w:rPr>
                <w:rFonts w:eastAsiaTheme="minorEastAsia"/>
                <w:lang w:eastAsia="zh-CN"/>
              </w:rPr>
              <w:t xml:space="preserve">Proposal 20:  </w:t>
            </w:r>
            <w:r w:rsidRPr="006A1EFB">
              <w:rPr>
                <w:rFonts w:eastAsiaTheme="minorEastAsia"/>
                <w:lang w:eastAsia="zh-CN"/>
              </w:rPr>
              <w:tab/>
              <w:t>More study is needed before CBS PUR is to be supported.</w:t>
            </w:r>
          </w:p>
        </w:tc>
      </w:tr>
      <w:tr w:rsidR="00034316" w14:paraId="38ABEA78" w14:textId="77777777" w:rsidTr="00757499">
        <w:tc>
          <w:tcPr>
            <w:tcW w:w="0" w:type="auto"/>
            <w:vAlign w:val="center"/>
          </w:tcPr>
          <w:p w14:paraId="6F550AF1" w14:textId="77777777" w:rsidR="00034316" w:rsidRPr="00854AF5" w:rsidRDefault="00034316" w:rsidP="00757499">
            <w:pPr>
              <w:rPr>
                <w:rFonts w:eastAsiaTheme="minorEastAsia"/>
                <w:szCs w:val="20"/>
                <w:lang w:eastAsia="zh-CN"/>
              </w:rPr>
            </w:pPr>
            <w:r>
              <w:rPr>
                <w:rFonts w:eastAsiaTheme="minorEastAsia" w:hint="eastAsia"/>
                <w:szCs w:val="20"/>
                <w:lang w:eastAsia="zh-CN"/>
              </w:rPr>
              <w:t>Intel</w:t>
            </w:r>
          </w:p>
        </w:tc>
        <w:tc>
          <w:tcPr>
            <w:tcW w:w="0" w:type="auto"/>
            <w:vAlign w:val="center"/>
          </w:tcPr>
          <w:p w14:paraId="2C91ADB2" w14:textId="77777777" w:rsidR="00034316" w:rsidRDefault="00034316" w:rsidP="00757499">
            <w:pPr>
              <w:jc w:val="center"/>
              <w:rPr>
                <w:rFonts w:eastAsiaTheme="minorEastAsia"/>
                <w:lang w:eastAsia="zh-CN"/>
              </w:rPr>
            </w:pPr>
            <w:r>
              <w:rPr>
                <w:rFonts w:eastAsiaTheme="minorEastAsia"/>
                <w:lang w:eastAsia="zh-CN"/>
              </w:rPr>
              <w:t xml:space="preserve">Support </w:t>
            </w:r>
            <w:r>
              <w:rPr>
                <w:rFonts w:eastAsiaTheme="minorEastAsia" w:hint="eastAsia"/>
                <w:lang w:eastAsia="zh-CN"/>
              </w:rPr>
              <w:t>MU-MIMO.</w:t>
            </w:r>
          </w:p>
          <w:p w14:paraId="6BC1601A" w14:textId="77777777" w:rsidR="00034316" w:rsidRDefault="00034316" w:rsidP="00757499">
            <w:pPr>
              <w:jc w:val="center"/>
              <w:rPr>
                <w:rFonts w:eastAsiaTheme="minorEastAsia"/>
                <w:lang w:eastAsia="zh-CN"/>
              </w:rPr>
            </w:pPr>
          </w:p>
          <w:p w14:paraId="7490A87F" w14:textId="77777777" w:rsidR="00034316" w:rsidRPr="003A7D2C" w:rsidRDefault="00034316" w:rsidP="00757499">
            <w:pPr>
              <w:jc w:val="center"/>
              <w:rPr>
                <w:rFonts w:eastAsiaTheme="minorEastAsia"/>
                <w:lang w:eastAsia="zh-CN"/>
              </w:rPr>
            </w:pPr>
            <w:r>
              <w:rPr>
                <w:rFonts w:eastAsiaTheme="minorEastAsia" w:hint="eastAsia"/>
                <w:lang w:eastAsia="zh-CN"/>
              </w:rPr>
              <w:t>CDMA contradicts the WID</w:t>
            </w:r>
          </w:p>
        </w:tc>
        <w:tc>
          <w:tcPr>
            <w:tcW w:w="0" w:type="auto"/>
            <w:vAlign w:val="center"/>
          </w:tcPr>
          <w:p w14:paraId="6C9D156F" w14:textId="77777777" w:rsidR="00034316" w:rsidRPr="003A7D2C" w:rsidRDefault="00034316" w:rsidP="00757499">
            <w:pPr>
              <w:rPr>
                <w:rFonts w:eastAsiaTheme="minorEastAsia"/>
                <w:lang w:eastAsia="zh-CN"/>
              </w:rPr>
            </w:pPr>
            <w:r w:rsidRPr="003A7D2C">
              <w:rPr>
                <w:rFonts w:eastAsiaTheme="minorEastAsia"/>
                <w:lang w:eastAsia="zh-CN"/>
              </w:rPr>
              <w:t>Proposal 2:</w:t>
            </w:r>
          </w:p>
          <w:p w14:paraId="614C228E" w14:textId="77777777" w:rsidR="00034316" w:rsidRPr="003A7D2C" w:rsidRDefault="00034316" w:rsidP="00034316">
            <w:pPr>
              <w:pStyle w:val="ListParagraph"/>
              <w:widowControl/>
              <w:numPr>
                <w:ilvl w:val="0"/>
                <w:numId w:val="27"/>
              </w:numPr>
              <w:autoSpaceDE/>
              <w:autoSpaceDN/>
              <w:adjustRightInd/>
              <w:spacing w:line="240" w:lineRule="auto"/>
              <w:ind w:left="0" w:firstLineChars="0" w:firstLine="0"/>
              <w:jc w:val="both"/>
              <w:rPr>
                <w:rFonts w:eastAsiaTheme="minorEastAsia"/>
              </w:rPr>
            </w:pPr>
            <w:r w:rsidRPr="003A7D2C">
              <w:rPr>
                <w:rFonts w:eastAsiaTheme="minorEastAsia"/>
              </w:rPr>
              <w:t>CFS PUR is supported.</w:t>
            </w:r>
          </w:p>
          <w:p w14:paraId="40D69CB2" w14:textId="77777777" w:rsidR="00034316" w:rsidRDefault="00034316" w:rsidP="00757499">
            <w:pPr>
              <w:rPr>
                <w:rFonts w:eastAsiaTheme="minorEastAsia"/>
                <w:lang w:eastAsia="zh-CN"/>
              </w:rPr>
            </w:pPr>
          </w:p>
          <w:p w14:paraId="04461CDA" w14:textId="77777777" w:rsidR="00034316" w:rsidRPr="003A7D2C" w:rsidRDefault="00034316" w:rsidP="00757499">
            <w:pPr>
              <w:rPr>
                <w:rFonts w:eastAsiaTheme="minorEastAsia"/>
                <w:lang w:eastAsia="zh-CN"/>
              </w:rPr>
            </w:pPr>
            <w:r w:rsidRPr="003A7D2C">
              <w:rPr>
                <w:rFonts w:eastAsiaTheme="minorEastAsia"/>
                <w:lang w:eastAsia="zh-CN"/>
              </w:rPr>
              <w:t>Proposal 3:</w:t>
            </w:r>
          </w:p>
          <w:p w14:paraId="10CD95EA" w14:textId="77777777" w:rsidR="00034316" w:rsidRPr="003A7D2C" w:rsidRDefault="00034316" w:rsidP="00034316">
            <w:pPr>
              <w:pStyle w:val="ListParagraph"/>
              <w:widowControl/>
              <w:numPr>
                <w:ilvl w:val="0"/>
                <w:numId w:val="27"/>
              </w:numPr>
              <w:autoSpaceDE/>
              <w:autoSpaceDN/>
              <w:adjustRightInd/>
              <w:spacing w:line="240" w:lineRule="auto"/>
              <w:ind w:left="0" w:firstLineChars="0" w:firstLine="0"/>
              <w:jc w:val="both"/>
              <w:rPr>
                <w:rFonts w:eastAsiaTheme="minorEastAsia"/>
              </w:rPr>
            </w:pPr>
            <w:r w:rsidRPr="003A7D2C">
              <w:rPr>
                <w:rFonts w:eastAsiaTheme="minorEastAsia"/>
              </w:rPr>
              <w:t>Support orthogonal DMRS for UL MIMO.</w:t>
            </w:r>
          </w:p>
          <w:p w14:paraId="39FCE6C2" w14:textId="77777777" w:rsidR="00034316" w:rsidRDefault="00034316" w:rsidP="00034316">
            <w:pPr>
              <w:pStyle w:val="ListParagraph"/>
              <w:widowControl/>
              <w:numPr>
                <w:ilvl w:val="0"/>
                <w:numId w:val="27"/>
              </w:numPr>
              <w:autoSpaceDE/>
              <w:autoSpaceDN/>
              <w:adjustRightInd/>
              <w:spacing w:line="240" w:lineRule="auto"/>
              <w:ind w:left="0" w:firstLineChars="0" w:firstLine="0"/>
              <w:jc w:val="both"/>
              <w:rPr>
                <w:rFonts w:eastAsiaTheme="minorEastAsia"/>
              </w:rPr>
            </w:pPr>
            <w:r w:rsidRPr="003A7D2C">
              <w:rPr>
                <w:rFonts w:eastAsiaTheme="minorEastAsia"/>
              </w:rPr>
              <w:t>Support sub-PRB transmission in PUR.</w:t>
            </w:r>
          </w:p>
          <w:p w14:paraId="362D7585" w14:textId="77777777" w:rsidR="00034316" w:rsidRDefault="00034316" w:rsidP="00757499">
            <w:pPr>
              <w:rPr>
                <w:rFonts w:eastAsiaTheme="minorEastAsia"/>
                <w:lang w:eastAsia="zh-CN"/>
              </w:rPr>
            </w:pPr>
          </w:p>
          <w:p w14:paraId="09024F61" w14:textId="77777777" w:rsidR="00034316" w:rsidRPr="00445B61" w:rsidRDefault="00034316" w:rsidP="00757499">
            <w:pPr>
              <w:rPr>
                <w:rFonts w:eastAsiaTheme="minorEastAsia"/>
                <w:lang w:eastAsia="zh-CN"/>
              </w:rPr>
            </w:pPr>
            <w:r w:rsidRPr="00E232E6">
              <w:rPr>
                <w:rFonts w:eastAsiaTheme="minorEastAsia"/>
                <w:lang w:eastAsia="zh-CN"/>
              </w:rPr>
              <w:t>In addition to UL MU-MIMO, CDMA or OCC based multiplexing option was considered as a means of improving multiple access. Partially, it was reflected in the definition of NPUSCH resource for shared PURs which is at least a time-frequency resource. A discussion on CDMA appeared previously and repeats again here. This contradicts the WID as it clearly says to limit the scope to ‘orthogonal (multi) access schemes’ only, i.e., no CDMA. Additionally, RAN1 has already defined the support of sub-PRB transmission as an effective UL capacity enhancement which can be combined together with the PUR concept.</w:t>
            </w:r>
          </w:p>
        </w:tc>
      </w:tr>
      <w:tr w:rsidR="00034316" w14:paraId="31FEF9F9" w14:textId="77777777" w:rsidTr="00757499">
        <w:tc>
          <w:tcPr>
            <w:tcW w:w="0" w:type="auto"/>
            <w:vAlign w:val="center"/>
          </w:tcPr>
          <w:p w14:paraId="364EDA35" w14:textId="77777777" w:rsidR="00034316" w:rsidRDefault="00034316" w:rsidP="00757499">
            <w:pPr>
              <w:rPr>
                <w:rFonts w:eastAsiaTheme="minorEastAsia"/>
                <w:szCs w:val="20"/>
                <w:lang w:eastAsia="zh-CN"/>
              </w:rPr>
            </w:pPr>
            <w:r>
              <w:rPr>
                <w:rFonts w:eastAsiaTheme="minorEastAsia" w:hint="eastAsia"/>
                <w:szCs w:val="20"/>
                <w:lang w:eastAsia="zh-CN"/>
              </w:rPr>
              <w:t>MediaTek</w:t>
            </w:r>
          </w:p>
        </w:tc>
        <w:tc>
          <w:tcPr>
            <w:tcW w:w="0" w:type="auto"/>
            <w:vAlign w:val="center"/>
          </w:tcPr>
          <w:p w14:paraId="0A15EA37" w14:textId="77777777" w:rsidR="00034316" w:rsidRPr="003A7D2C" w:rsidRDefault="00034316" w:rsidP="00757499">
            <w:pPr>
              <w:jc w:val="center"/>
              <w:rPr>
                <w:rFonts w:eastAsiaTheme="minorEastAsia"/>
                <w:lang w:eastAsia="zh-CN"/>
              </w:rPr>
            </w:pPr>
          </w:p>
        </w:tc>
        <w:tc>
          <w:tcPr>
            <w:tcW w:w="0" w:type="auto"/>
            <w:vAlign w:val="center"/>
          </w:tcPr>
          <w:p w14:paraId="05C6F3FC" w14:textId="77777777" w:rsidR="00034316" w:rsidRPr="003A7D2C" w:rsidRDefault="00034316" w:rsidP="00757499">
            <w:pPr>
              <w:rPr>
                <w:rFonts w:eastAsiaTheme="minorEastAsia"/>
                <w:lang w:eastAsia="zh-CN"/>
              </w:rPr>
            </w:pPr>
            <w:r w:rsidRPr="003A7D2C">
              <w:rPr>
                <w:rFonts w:eastAsiaTheme="minorEastAsia"/>
                <w:lang w:eastAsia="zh-CN"/>
              </w:rPr>
              <w:t>Proposal 2: Early transmission on Contention-free Shared PUR (CFS PUR) is supported.</w:t>
            </w:r>
          </w:p>
          <w:p w14:paraId="3C8AC045" w14:textId="77777777" w:rsidR="00034316" w:rsidRPr="003A7D2C" w:rsidRDefault="00034316" w:rsidP="00757499">
            <w:pPr>
              <w:rPr>
                <w:rFonts w:eastAsiaTheme="minorEastAsia"/>
                <w:lang w:eastAsia="zh-CN"/>
              </w:rPr>
            </w:pPr>
            <w:r w:rsidRPr="003A7D2C">
              <w:rPr>
                <w:rFonts w:eastAsiaTheme="minorEastAsia"/>
                <w:lang w:eastAsia="zh-CN"/>
              </w:rPr>
              <w:t>Proposal 3: Early transmission on Contention Based Shared PUR (CBS PUR) is not supported</w:t>
            </w:r>
          </w:p>
        </w:tc>
      </w:tr>
      <w:tr w:rsidR="00034316" w14:paraId="3D50FB77" w14:textId="77777777" w:rsidTr="00757499">
        <w:tc>
          <w:tcPr>
            <w:tcW w:w="0" w:type="auto"/>
            <w:vAlign w:val="center"/>
          </w:tcPr>
          <w:p w14:paraId="1DC8964F" w14:textId="77777777" w:rsidR="00034316" w:rsidRDefault="00034316" w:rsidP="00757499">
            <w:pPr>
              <w:rPr>
                <w:rFonts w:eastAsiaTheme="minorEastAsia"/>
                <w:szCs w:val="20"/>
                <w:lang w:eastAsia="zh-CN"/>
              </w:rPr>
            </w:pPr>
            <w:r>
              <w:rPr>
                <w:rFonts w:eastAsiaTheme="minorEastAsia" w:hint="eastAsia"/>
                <w:szCs w:val="20"/>
                <w:lang w:eastAsia="zh-CN"/>
              </w:rPr>
              <w:t>ZTE</w:t>
            </w:r>
          </w:p>
        </w:tc>
        <w:tc>
          <w:tcPr>
            <w:tcW w:w="0" w:type="auto"/>
            <w:vAlign w:val="center"/>
          </w:tcPr>
          <w:p w14:paraId="333B07CD" w14:textId="77777777" w:rsidR="00034316" w:rsidRPr="003A7D2C" w:rsidRDefault="00034316" w:rsidP="00757499">
            <w:pPr>
              <w:jc w:val="center"/>
              <w:rPr>
                <w:rFonts w:eastAsiaTheme="minorEastAsia"/>
                <w:lang w:eastAsia="zh-CN"/>
              </w:rPr>
            </w:pPr>
          </w:p>
        </w:tc>
        <w:tc>
          <w:tcPr>
            <w:tcW w:w="0" w:type="auto"/>
            <w:vAlign w:val="center"/>
          </w:tcPr>
          <w:p w14:paraId="7AA718AA" w14:textId="77777777" w:rsidR="00034316" w:rsidRPr="003A7D2C" w:rsidRDefault="00034316" w:rsidP="00757499">
            <w:pPr>
              <w:rPr>
                <w:rFonts w:eastAsiaTheme="minorEastAsia"/>
                <w:lang w:eastAsia="zh-CN"/>
              </w:rPr>
            </w:pPr>
            <w:r w:rsidRPr="003A7D2C">
              <w:rPr>
                <w:rFonts w:eastAsiaTheme="minorEastAsia"/>
                <w:lang w:eastAsia="zh-CN"/>
              </w:rPr>
              <w:t>Observation 8: For the same UE collision probability, EDT requires less system resources than UL transmission in preconfigured shared resource.</w:t>
            </w:r>
          </w:p>
          <w:p w14:paraId="776A1FC0" w14:textId="77777777" w:rsidR="00034316" w:rsidRPr="003A7D2C" w:rsidRDefault="00034316" w:rsidP="00757499">
            <w:pPr>
              <w:rPr>
                <w:rFonts w:eastAsiaTheme="minorEastAsia"/>
                <w:lang w:eastAsia="zh-CN"/>
              </w:rPr>
            </w:pPr>
            <w:r w:rsidRPr="003A7D2C">
              <w:rPr>
                <w:rFonts w:eastAsiaTheme="minorEastAsia"/>
                <w:lang w:eastAsia="zh-CN"/>
              </w:rPr>
              <w:t>Proposal 11: Further study is needed to evaluate the benefit of CBS/CFS scheme on top of dedicated schemes and other existing legacy scheme such as RACH/EDT.</w:t>
            </w:r>
          </w:p>
        </w:tc>
      </w:tr>
      <w:tr w:rsidR="00034316" w14:paraId="4C863B1B" w14:textId="77777777" w:rsidTr="00757499">
        <w:tc>
          <w:tcPr>
            <w:tcW w:w="0" w:type="auto"/>
            <w:vAlign w:val="center"/>
          </w:tcPr>
          <w:p w14:paraId="66CBE1AA" w14:textId="77777777" w:rsidR="00034316" w:rsidRDefault="00034316" w:rsidP="00757499">
            <w:pPr>
              <w:rPr>
                <w:rFonts w:eastAsiaTheme="minorEastAsia"/>
                <w:szCs w:val="20"/>
                <w:lang w:eastAsia="zh-CN"/>
              </w:rPr>
            </w:pPr>
            <w:r>
              <w:rPr>
                <w:rFonts w:eastAsiaTheme="minorEastAsia" w:hint="eastAsia"/>
                <w:szCs w:val="20"/>
                <w:lang w:eastAsia="zh-CN"/>
              </w:rPr>
              <w:t>Nokia</w:t>
            </w:r>
          </w:p>
        </w:tc>
        <w:tc>
          <w:tcPr>
            <w:tcW w:w="0" w:type="auto"/>
            <w:vAlign w:val="center"/>
          </w:tcPr>
          <w:p w14:paraId="369D2401" w14:textId="77777777" w:rsidR="00034316" w:rsidRPr="003A7D2C" w:rsidRDefault="00034316" w:rsidP="00757499">
            <w:pPr>
              <w:jc w:val="center"/>
              <w:rPr>
                <w:rFonts w:eastAsiaTheme="minorEastAsia"/>
                <w:lang w:eastAsia="zh-CN"/>
              </w:rPr>
            </w:pPr>
          </w:p>
        </w:tc>
        <w:tc>
          <w:tcPr>
            <w:tcW w:w="0" w:type="auto"/>
            <w:vAlign w:val="center"/>
          </w:tcPr>
          <w:p w14:paraId="457B0DC2" w14:textId="77777777" w:rsidR="00034316" w:rsidRPr="003A7D2C" w:rsidRDefault="00034316" w:rsidP="00757499">
            <w:pPr>
              <w:rPr>
                <w:rFonts w:eastAsiaTheme="minorEastAsia"/>
                <w:lang w:eastAsia="zh-CN"/>
              </w:rPr>
            </w:pPr>
            <w:r w:rsidRPr="003A7D2C">
              <w:rPr>
                <w:rFonts w:eastAsiaTheme="minorEastAsia"/>
                <w:lang w:eastAsia="zh-CN"/>
              </w:rPr>
              <w:t xml:space="preserve">Proposal 4: </w:t>
            </w:r>
            <w:r w:rsidRPr="003A7D2C">
              <w:rPr>
                <w:rFonts w:eastAsiaTheme="minorEastAsia"/>
                <w:lang w:eastAsia="zh-CN"/>
              </w:rPr>
              <w:tab/>
              <w:t xml:space="preserve"> Idle mode CFS PUR is supported.</w:t>
            </w:r>
          </w:p>
          <w:p w14:paraId="1CCBABB0" w14:textId="77777777" w:rsidR="00034316" w:rsidRPr="003A7D2C" w:rsidRDefault="00034316" w:rsidP="00757499">
            <w:pPr>
              <w:rPr>
                <w:rFonts w:eastAsiaTheme="minorEastAsia"/>
                <w:lang w:eastAsia="zh-CN"/>
              </w:rPr>
            </w:pPr>
            <w:r w:rsidRPr="003A7D2C">
              <w:rPr>
                <w:rFonts w:eastAsiaTheme="minorEastAsia"/>
                <w:lang w:eastAsia="zh-CN"/>
              </w:rPr>
              <w:t xml:space="preserve">Proposal 5: </w:t>
            </w:r>
            <w:r w:rsidRPr="003A7D2C">
              <w:rPr>
                <w:rFonts w:eastAsiaTheme="minorEastAsia"/>
                <w:lang w:eastAsia="zh-CN"/>
              </w:rPr>
              <w:tab/>
              <w:t xml:space="preserve"> Idle mode CBS PUR is supported.</w:t>
            </w:r>
          </w:p>
        </w:tc>
      </w:tr>
      <w:tr w:rsidR="00034316" w14:paraId="3F00CA49" w14:textId="77777777" w:rsidTr="00757499">
        <w:tc>
          <w:tcPr>
            <w:tcW w:w="0" w:type="auto"/>
            <w:vAlign w:val="center"/>
          </w:tcPr>
          <w:p w14:paraId="54964F2D" w14:textId="77777777" w:rsidR="00034316" w:rsidRDefault="00034316" w:rsidP="00757499">
            <w:pPr>
              <w:rPr>
                <w:rFonts w:eastAsiaTheme="minorEastAsia"/>
                <w:szCs w:val="20"/>
                <w:lang w:eastAsia="zh-CN"/>
              </w:rPr>
            </w:pPr>
            <w:r>
              <w:rPr>
                <w:rFonts w:eastAsiaTheme="minorEastAsia" w:hint="eastAsia"/>
                <w:szCs w:val="20"/>
                <w:lang w:eastAsia="zh-CN"/>
              </w:rPr>
              <w:t>Sams</w:t>
            </w:r>
            <w:r>
              <w:rPr>
                <w:rFonts w:eastAsiaTheme="minorEastAsia"/>
                <w:szCs w:val="20"/>
                <w:lang w:eastAsia="zh-CN"/>
              </w:rPr>
              <w:t>ung</w:t>
            </w:r>
          </w:p>
        </w:tc>
        <w:tc>
          <w:tcPr>
            <w:tcW w:w="0" w:type="auto"/>
            <w:vAlign w:val="center"/>
          </w:tcPr>
          <w:p w14:paraId="25685F6B" w14:textId="77777777" w:rsidR="00034316" w:rsidRPr="003A7D2C" w:rsidRDefault="00034316" w:rsidP="00757499">
            <w:pPr>
              <w:jc w:val="center"/>
              <w:rPr>
                <w:rFonts w:eastAsiaTheme="minorEastAsia"/>
                <w:lang w:eastAsia="zh-CN"/>
              </w:rPr>
            </w:pPr>
          </w:p>
        </w:tc>
        <w:tc>
          <w:tcPr>
            <w:tcW w:w="0" w:type="auto"/>
            <w:vAlign w:val="center"/>
          </w:tcPr>
          <w:p w14:paraId="30215F31" w14:textId="77777777" w:rsidR="00034316" w:rsidRPr="003A7D2C" w:rsidRDefault="00034316" w:rsidP="00757499">
            <w:pPr>
              <w:rPr>
                <w:rFonts w:eastAsiaTheme="minorEastAsia"/>
                <w:lang w:eastAsia="zh-CN"/>
              </w:rPr>
            </w:pPr>
            <w:r w:rsidRPr="003A7D2C">
              <w:rPr>
                <w:rFonts w:eastAsiaTheme="minorEastAsia"/>
                <w:lang w:eastAsia="zh-CN"/>
              </w:rPr>
              <w:t>Proposal #2: CFS PUR needn’t be specified.</w:t>
            </w:r>
          </w:p>
          <w:p w14:paraId="0B4DB40B" w14:textId="77777777" w:rsidR="00034316" w:rsidRPr="003A7D2C" w:rsidRDefault="00034316" w:rsidP="00757499">
            <w:pPr>
              <w:rPr>
                <w:rFonts w:eastAsiaTheme="minorEastAsia"/>
                <w:lang w:eastAsia="zh-CN"/>
              </w:rPr>
            </w:pPr>
            <w:r w:rsidRPr="003A7D2C">
              <w:rPr>
                <w:rFonts w:eastAsiaTheme="minorEastAsia"/>
                <w:lang w:eastAsia="zh-CN"/>
              </w:rPr>
              <w:t>Proposal #3: CBS PUR is not supported.</w:t>
            </w:r>
          </w:p>
        </w:tc>
      </w:tr>
      <w:tr w:rsidR="00034316" w14:paraId="0D3A8996" w14:textId="77777777" w:rsidTr="00757499">
        <w:tc>
          <w:tcPr>
            <w:tcW w:w="0" w:type="auto"/>
            <w:vAlign w:val="center"/>
          </w:tcPr>
          <w:p w14:paraId="1C5D2684" w14:textId="77777777" w:rsidR="00034316" w:rsidRDefault="00034316" w:rsidP="00757499">
            <w:pPr>
              <w:rPr>
                <w:rFonts w:eastAsiaTheme="minorEastAsia"/>
                <w:szCs w:val="20"/>
                <w:lang w:eastAsia="zh-CN"/>
              </w:rPr>
            </w:pPr>
            <w:r>
              <w:rPr>
                <w:rFonts w:eastAsiaTheme="minorEastAsia" w:hint="eastAsia"/>
                <w:szCs w:val="20"/>
                <w:lang w:eastAsia="zh-CN"/>
              </w:rPr>
              <w:t>Docomo</w:t>
            </w:r>
          </w:p>
        </w:tc>
        <w:tc>
          <w:tcPr>
            <w:tcW w:w="0" w:type="auto"/>
            <w:vAlign w:val="center"/>
          </w:tcPr>
          <w:p w14:paraId="3C9B612F" w14:textId="77777777" w:rsidR="00034316" w:rsidRPr="003A7D2C" w:rsidRDefault="00034316" w:rsidP="00757499">
            <w:pPr>
              <w:jc w:val="center"/>
              <w:rPr>
                <w:rFonts w:eastAsiaTheme="minorEastAsia"/>
                <w:lang w:eastAsia="zh-CN"/>
              </w:rPr>
            </w:pPr>
          </w:p>
        </w:tc>
        <w:tc>
          <w:tcPr>
            <w:tcW w:w="0" w:type="auto"/>
            <w:vAlign w:val="center"/>
          </w:tcPr>
          <w:p w14:paraId="2FEC09A3" w14:textId="77777777" w:rsidR="00034316" w:rsidRPr="003A7D2C" w:rsidRDefault="00034316" w:rsidP="00757499">
            <w:pPr>
              <w:rPr>
                <w:rFonts w:eastAsiaTheme="minorEastAsia"/>
                <w:lang w:eastAsia="zh-CN"/>
              </w:rPr>
            </w:pPr>
            <w:r w:rsidRPr="003A7D2C">
              <w:rPr>
                <w:rFonts w:eastAsiaTheme="minorEastAsia"/>
                <w:lang w:eastAsia="zh-CN"/>
              </w:rPr>
              <w:t xml:space="preserve">Proposal 2: CBS PUR should be prioritized than CFS PUR in future discussion. </w:t>
            </w:r>
          </w:p>
        </w:tc>
      </w:tr>
    </w:tbl>
    <w:p w14:paraId="19BCEB07" w14:textId="77777777" w:rsidR="00034316" w:rsidRDefault="00034316" w:rsidP="00034316">
      <w:pPr>
        <w:rPr>
          <w:rFonts w:eastAsiaTheme="minorEastAsia"/>
          <w:lang w:eastAsia="zh-CN"/>
        </w:rPr>
      </w:pPr>
    </w:p>
    <w:p w14:paraId="410FAD3F" w14:textId="56D22203" w:rsidR="00F2344D" w:rsidRDefault="00D67132" w:rsidP="00034316">
      <w:pPr>
        <w:rPr>
          <w:lang w:eastAsia="en-GB"/>
        </w:rPr>
      </w:pPr>
      <w:r>
        <w:rPr>
          <w:lang w:eastAsia="en-GB"/>
        </w:rPr>
        <w:t xml:space="preserve">For CFS PUR, there </w:t>
      </w:r>
      <w:r w:rsidR="00735FF7">
        <w:rPr>
          <w:lang w:eastAsia="en-GB"/>
        </w:rPr>
        <w:t>is no common view if CFS PUR is supported or not</w:t>
      </w:r>
      <w:r w:rsidR="00F2344D">
        <w:rPr>
          <w:lang w:eastAsia="en-GB"/>
        </w:rPr>
        <w:t>.</w:t>
      </w:r>
      <w:r w:rsidR="00AC6AB3">
        <w:rPr>
          <w:lang w:eastAsia="en-GB"/>
        </w:rPr>
        <w:t xml:space="preserve"> A high-level summary of companies’ opinions is given in Table10.</w:t>
      </w:r>
      <w:r w:rsidR="00F2344D">
        <w:rPr>
          <w:lang w:eastAsia="en-GB"/>
        </w:rPr>
        <w:t xml:space="preserve"> </w:t>
      </w:r>
      <w:r w:rsidR="00735FF7">
        <w:rPr>
          <w:lang w:eastAsia="en-GB"/>
        </w:rPr>
        <w:t xml:space="preserve">Some companies </w:t>
      </w:r>
      <w:r>
        <w:rPr>
          <w:lang w:eastAsia="en-GB"/>
        </w:rPr>
        <w:t xml:space="preserve">have discussed more details </w:t>
      </w:r>
      <w:r w:rsidR="00F2344D">
        <w:rPr>
          <w:lang w:eastAsia="en-GB"/>
        </w:rPr>
        <w:t>of what is intended with shared resources as different schemes are possible.</w:t>
      </w:r>
      <w:r w:rsidR="00735FF7">
        <w:rPr>
          <w:lang w:eastAsia="en-GB"/>
        </w:rPr>
        <w:t xml:space="preserve"> </w:t>
      </w:r>
      <w:r w:rsidR="00F2344D">
        <w:rPr>
          <w:lang w:eastAsia="en-GB"/>
        </w:rPr>
        <w:t xml:space="preserve">It is suggested to further </w:t>
      </w:r>
      <w:r w:rsidR="00AC6AB3">
        <w:rPr>
          <w:lang w:eastAsia="en-GB"/>
        </w:rPr>
        <w:t xml:space="preserve">study the support of CFS PUR, and </w:t>
      </w:r>
      <w:r w:rsidR="00F2344D">
        <w:rPr>
          <w:lang w:eastAsia="en-GB"/>
        </w:rPr>
        <w:t xml:space="preserve">discuss the details of code </w:t>
      </w:r>
      <w:r w:rsidR="00AC6AB3">
        <w:rPr>
          <w:lang w:eastAsia="en-GB"/>
        </w:rPr>
        <w:t xml:space="preserve">domain and space domain sharing, UL MIMO, etc. </w:t>
      </w:r>
      <w:r w:rsidR="00F2344D">
        <w:rPr>
          <w:lang w:eastAsia="en-GB"/>
        </w:rPr>
        <w:t>for preconfigured uplink resources.</w:t>
      </w:r>
    </w:p>
    <w:p w14:paraId="1265C0BF" w14:textId="566FBAEF" w:rsidR="00911E29" w:rsidRDefault="00735FF7" w:rsidP="00034316">
      <w:pPr>
        <w:rPr>
          <w:lang w:eastAsia="en-GB"/>
        </w:rPr>
      </w:pPr>
      <w:r>
        <w:rPr>
          <w:rFonts w:hint="eastAsia"/>
          <w:lang w:eastAsia="en-GB"/>
        </w:rPr>
        <w:t xml:space="preserve">From </w:t>
      </w:r>
      <w:r>
        <w:rPr>
          <w:lang w:eastAsia="en-GB"/>
        </w:rPr>
        <w:t>the expressed views</w:t>
      </w:r>
      <w:r>
        <w:rPr>
          <w:rFonts w:hint="eastAsia"/>
          <w:lang w:eastAsia="en-GB"/>
        </w:rPr>
        <w:t>,</w:t>
      </w:r>
      <w:r w:rsidR="00AC6AB3">
        <w:rPr>
          <w:lang w:eastAsia="en-GB"/>
        </w:rPr>
        <w:t xml:space="preserve"> summarized in Table 10,</w:t>
      </w:r>
      <w:r>
        <w:rPr>
          <w:rFonts w:hint="eastAsia"/>
          <w:lang w:eastAsia="en-GB"/>
        </w:rPr>
        <w:t xml:space="preserve"> it seems that there is not much support for CB</w:t>
      </w:r>
      <w:r>
        <w:rPr>
          <w:lang w:eastAsia="en-GB"/>
        </w:rPr>
        <w:t xml:space="preserve">S PUR. According to the majority view, it may be concluded that either </w:t>
      </w:r>
      <w:r w:rsidR="009A5334">
        <w:rPr>
          <w:lang w:eastAsia="en-GB"/>
        </w:rPr>
        <w:t xml:space="preserve">CBS PUR </w:t>
      </w:r>
      <w:r>
        <w:rPr>
          <w:lang w:eastAsia="en-GB"/>
        </w:rPr>
        <w:t xml:space="preserve">is not supported or is further studied. </w:t>
      </w:r>
    </w:p>
    <w:p w14:paraId="6E92BC57" w14:textId="1EA1075E" w:rsidR="00911E29" w:rsidRDefault="00911E29" w:rsidP="00911E29">
      <w:pPr>
        <w:pStyle w:val="Heading1"/>
      </w:pPr>
      <w:r>
        <w:t>Other</w:t>
      </w:r>
    </w:p>
    <w:p w14:paraId="79FBFBD9" w14:textId="2B971EDB" w:rsidR="00911E29" w:rsidRPr="00AC6AB3" w:rsidRDefault="00911E29" w:rsidP="00034316">
      <w:pPr>
        <w:rPr>
          <w:lang w:eastAsia="en-GB"/>
        </w:rPr>
      </w:pPr>
      <w:r>
        <w:rPr>
          <w:rFonts w:hint="eastAsia"/>
          <w:lang w:eastAsia="en-GB"/>
        </w:rPr>
        <w:t xml:space="preserve">Table </w:t>
      </w:r>
      <w:r w:rsidR="001A5B1D">
        <w:rPr>
          <w:lang w:eastAsia="en-GB"/>
        </w:rPr>
        <w:t>7</w:t>
      </w:r>
      <w:r w:rsidR="001A5B1D">
        <w:rPr>
          <w:rFonts w:hint="eastAsia"/>
          <w:lang w:eastAsia="en-GB"/>
        </w:rPr>
        <w:t xml:space="preserve"> </w:t>
      </w:r>
      <w:r>
        <w:rPr>
          <w:lang w:eastAsia="en-GB"/>
        </w:rPr>
        <w:t xml:space="preserve">is a summary of other </w:t>
      </w:r>
      <w:r>
        <w:rPr>
          <w:rFonts w:hint="eastAsia"/>
          <w:lang w:eastAsia="en-GB"/>
        </w:rPr>
        <w:t>proposals</w:t>
      </w:r>
      <w:r>
        <w:rPr>
          <w:lang w:eastAsia="en-GB"/>
        </w:rPr>
        <w:t xml:space="preserve"> on PUR</w:t>
      </w:r>
      <w:r>
        <w:rPr>
          <w:rFonts w:hint="eastAsia"/>
          <w:lang w:eastAsia="en-GB"/>
        </w:rPr>
        <w:t xml:space="preserve">. </w:t>
      </w:r>
      <w:r w:rsidR="00AA1C7A">
        <w:rPr>
          <w:lang w:eastAsia="en-GB"/>
        </w:rPr>
        <w:t xml:space="preserve">One discussion to note is the support of PUR in connected mode. There are few companies expressing interest in working on PUR for connected mode, however this is not a majority view, and there are also proposals for de-prioritization or no support for </w:t>
      </w:r>
      <w:r w:rsidR="00AC6AB3">
        <w:rPr>
          <w:lang w:eastAsia="en-GB"/>
        </w:rPr>
        <w:t>PUR in connected mode</w:t>
      </w:r>
      <w:r w:rsidR="00AA1C7A">
        <w:rPr>
          <w:lang w:eastAsia="en-GB"/>
        </w:rPr>
        <w:t>. If there is time, we may discuss further whether to support PUR in connected mode. Alternatively at this meeting we focus on what supported so far and progress work, and discuss this in future meetings</w:t>
      </w:r>
      <w:r w:rsidR="00AC6AB3">
        <w:rPr>
          <w:lang w:eastAsia="en-GB"/>
        </w:rPr>
        <w:t xml:space="preserve"> if there is enough interest</w:t>
      </w:r>
      <w:r w:rsidR="00AA1C7A">
        <w:rPr>
          <w:lang w:eastAsia="en-GB"/>
        </w:rPr>
        <w:t>.</w:t>
      </w:r>
    </w:p>
    <w:p w14:paraId="3325143C" w14:textId="6C97621B" w:rsidR="00911E29" w:rsidRPr="00911E29" w:rsidRDefault="00911E29" w:rsidP="00911E29">
      <w:pPr>
        <w:jc w:val="center"/>
        <w:rPr>
          <w:b/>
          <w:lang w:eastAsia="en-GB"/>
        </w:rPr>
      </w:pPr>
      <w:r w:rsidRPr="00911E29">
        <w:rPr>
          <w:rFonts w:hint="eastAsia"/>
          <w:b/>
          <w:lang w:eastAsia="en-GB"/>
        </w:rPr>
        <w:t xml:space="preserve">Table </w:t>
      </w:r>
      <w:r w:rsidR="001A5B1D">
        <w:rPr>
          <w:b/>
          <w:lang w:eastAsia="en-GB"/>
        </w:rPr>
        <w:t>7</w:t>
      </w:r>
      <w:r w:rsidRPr="00911E29">
        <w:rPr>
          <w:rFonts w:hint="eastAsia"/>
          <w:b/>
          <w:lang w:eastAsia="en-GB"/>
        </w:rPr>
        <w:t>: Summary of other proposals on PUR</w:t>
      </w:r>
    </w:p>
    <w:tbl>
      <w:tblPr>
        <w:tblStyle w:val="TableGrid"/>
        <w:tblW w:w="5000" w:type="pct"/>
        <w:tblLook w:val="04A0" w:firstRow="1" w:lastRow="0" w:firstColumn="1" w:lastColumn="0" w:noHBand="0" w:noVBand="1"/>
      </w:tblPr>
      <w:tblGrid>
        <w:gridCol w:w="1301"/>
        <w:gridCol w:w="8337"/>
      </w:tblGrid>
      <w:tr w:rsidR="00911E29" w:rsidRPr="00804D5B" w14:paraId="19C2D6FA" w14:textId="77777777" w:rsidTr="00757499">
        <w:tc>
          <w:tcPr>
            <w:tcW w:w="675" w:type="pct"/>
            <w:vAlign w:val="center"/>
          </w:tcPr>
          <w:p w14:paraId="1C4E20F5" w14:textId="77777777" w:rsidR="00911E29" w:rsidRPr="00804D5B" w:rsidRDefault="00911E29" w:rsidP="00757499">
            <w:pPr>
              <w:jc w:val="center"/>
              <w:rPr>
                <w:rFonts w:eastAsiaTheme="minorEastAsia"/>
                <w:b/>
                <w:u w:val="single"/>
                <w:lang w:eastAsia="zh-CN"/>
              </w:rPr>
            </w:pPr>
            <w:r w:rsidRPr="00804D5B">
              <w:rPr>
                <w:rFonts w:eastAsiaTheme="minorEastAsia" w:hint="eastAsia"/>
                <w:b/>
                <w:u w:val="single"/>
                <w:lang w:eastAsia="zh-CN"/>
              </w:rPr>
              <w:t>Source</w:t>
            </w:r>
          </w:p>
        </w:tc>
        <w:tc>
          <w:tcPr>
            <w:tcW w:w="4325" w:type="pct"/>
            <w:vAlign w:val="center"/>
          </w:tcPr>
          <w:p w14:paraId="7C531112" w14:textId="6978C6CE" w:rsidR="00911E29" w:rsidRPr="00804D5B" w:rsidRDefault="00911E29" w:rsidP="00911E29">
            <w:pPr>
              <w:jc w:val="center"/>
              <w:rPr>
                <w:rFonts w:eastAsiaTheme="minorEastAsia"/>
                <w:b/>
                <w:u w:val="single"/>
                <w:lang w:eastAsia="zh-CN"/>
              </w:rPr>
            </w:pPr>
            <w:r w:rsidRPr="006D0DAD">
              <w:rPr>
                <w:rFonts w:eastAsiaTheme="minorEastAsia"/>
                <w:b/>
                <w:u w:val="single"/>
                <w:lang w:eastAsia="zh-CN"/>
              </w:rPr>
              <w:t xml:space="preserve">Proposals </w:t>
            </w:r>
            <w:r>
              <w:rPr>
                <w:rFonts w:eastAsiaTheme="minorEastAsia"/>
                <w:b/>
                <w:u w:val="single"/>
                <w:lang w:eastAsia="zh-CN"/>
              </w:rPr>
              <w:t>and</w:t>
            </w:r>
            <w:r w:rsidRPr="006D0DAD">
              <w:rPr>
                <w:rFonts w:eastAsiaTheme="minorEastAsia"/>
                <w:b/>
                <w:u w:val="single"/>
                <w:lang w:eastAsia="zh-CN"/>
              </w:rPr>
              <w:t xml:space="preserve"> Observations</w:t>
            </w:r>
          </w:p>
        </w:tc>
      </w:tr>
      <w:tr w:rsidR="00911E29" w14:paraId="420E365E" w14:textId="77777777" w:rsidTr="00757499">
        <w:tc>
          <w:tcPr>
            <w:tcW w:w="675" w:type="pct"/>
            <w:vAlign w:val="center"/>
          </w:tcPr>
          <w:p w14:paraId="62BDFCF9" w14:textId="77777777" w:rsidR="00911E29" w:rsidRDefault="00911E29" w:rsidP="00757499">
            <w:pPr>
              <w:rPr>
                <w:rFonts w:eastAsiaTheme="minorEastAsia"/>
                <w:lang w:eastAsia="zh-CN"/>
              </w:rPr>
            </w:pPr>
            <w:r>
              <w:rPr>
                <w:rFonts w:cs="Arial"/>
                <w:szCs w:val="20"/>
              </w:rPr>
              <w:t>Huawei, Hisilicon</w:t>
            </w:r>
          </w:p>
        </w:tc>
        <w:tc>
          <w:tcPr>
            <w:tcW w:w="4325" w:type="pct"/>
            <w:vAlign w:val="center"/>
          </w:tcPr>
          <w:p w14:paraId="261779F8" w14:textId="77777777" w:rsidR="00FF75FD" w:rsidRPr="005E383B" w:rsidRDefault="00FF75FD" w:rsidP="005E383B">
            <w:pPr>
              <w:rPr>
                <w:bCs/>
                <w:kern w:val="2"/>
              </w:rPr>
            </w:pPr>
            <w:r>
              <w:rPr>
                <w:kern w:val="2"/>
              </w:rPr>
              <w:t>Observation 5</w:t>
            </w:r>
            <w:r w:rsidRPr="0021498D">
              <w:rPr>
                <w:kern w:val="2"/>
              </w:rPr>
              <w:t xml:space="preserve">: </w:t>
            </w:r>
            <w:r w:rsidRPr="00DA1FCC">
              <w:rPr>
                <w:kern w:val="2"/>
              </w:rPr>
              <w:t>In legacy RACH/EDT procedures, the eNB can first identi</w:t>
            </w:r>
            <w:r>
              <w:rPr>
                <w:kern w:val="2"/>
              </w:rPr>
              <w:t>f</w:t>
            </w:r>
            <w:r w:rsidRPr="00DA1FCC">
              <w:rPr>
                <w:kern w:val="2"/>
              </w:rPr>
              <w:t>y</w:t>
            </w:r>
            <w:r>
              <w:rPr>
                <w:kern w:val="2"/>
              </w:rPr>
              <w:t xml:space="preserve"> </w:t>
            </w:r>
            <w:r w:rsidRPr="00DA1FCC">
              <w:rPr>
                <w:kern w:val="2"/>
              </w:rPr>
              <w:t>UE activity based on preamble detection, and then decode the data when the eNB detects there are UE transmitting data.</w:t>
            </w:r>
          </w:p>
          <w:p w14:paraId="5880C2AC" w14:textId="77777777" w:rsidR="00FF75FD" w:rsidRPr="005E383B" w:rsidRDefault="00FF75FD" w:rsidP="005E383B">
            <w:pPr>
              <w:rPr>
                <w:bCs/>
                <w:kern w:val="2"/>
              </w:rPr>
            </w:pPr>
            <w:r>
              <w:rPr>
                <w:kern w:val="2"/>
              </w:rPr>
              <w:t>Observation 6</w:t>
            </w:r>
            <w:r w:rsidRPr="0021498D">
              <w:rPr>
                <w:kern w:val="2"/>
              </w:rPr>
              <w:t xml:space="preserve">: </w:t>
            </w:r>
            <w:r>
              <w:rPr>
                <w:kern w:val="2"/>
              </w:rPr>
              <w:t>S</w:t>
            </w:r>
            <w:r w:rsidRPr="00B1259E">
              <w:rPr>
                <w:kern w:val="2"/>
              </w:rPr>
              <w:t xml:space="preserve">ince the eNB does not know whether there is transmission in the preconfigured </w:t>
            </w:r>
            <w:r>
              <w:rPr>
                <w:kern w:val="2"/>
              </w:rPr>
              <w:t xml:space="preserve">UL </w:t>
            </w:r>
            <w:r w:rsidRPr="00B1259E">
              <w:rPr>
                <w:kern w:val="2"/>
              </w:rPr>
              <w:t>resources</w:t>
            </w:r>
            <w:r>
              <w:rPr>
                <w:kern w:val="2"/>
              </w:rPr>
              <w:t xml:space="preserve">, </w:t>
            </w:r>
            <w:r w:rsidRPr="00B1259E">
              <w:rPr>
                <w:kern w:val="2"/>
              </w:rPr>
              <w:t xml:space="preserve">the eNB may have to do blind </w:t>
            </w:r>
            <w:r>
              <w:rPr>
                <w:kern w:val="2"/>
              </w:rPr>
              <w:t>processing,</w:t>
            </w:r>
            <w:r w:rsidRPr="005E383B">
              <w:rPr>
                <w:kern w:val="2"/>
              </w:rPr>
              <w:t xml:space="preserve"> </w:t>
            </w:r>
            <w:r w:rsidRPr="00004B61">
              <w:rPr>
                <w:kern w:val="2"/>
              </w:rPr>
              <w:t xml:space="preserve">i.e., </w:t>
            </w:r>
            <w:r>
              <w:rPr>
                <w:kern w:val="2"/>
              </w:rPr>
              <w:t xml:space="preserve">the </w:t>
            </w:r>
            <w:r w:rsidRPr="00004B61">
              <w:rPr>
                <w:kern w:val="2"/>
              </w:rPr>
              <w:t>eNB needs to do multiple hypotheses considering all the possible UE_ID (scrambling RNTI), MCS, TBS, repetition numbers, etc.</w:t>
            </w:r>
            <w:r>
              <w:rPr>
                <w:kern w:val="2"/>
              </w:rPr>
              <w:t xml:space="preserve">. This may increase the </w:t>
            </w:r>
            <w:r w:rsidRPr="00FB104B">
              <w:rPr>
                <w:kern w:val="2"/>
              </w:rPr>
              <w:t>eNB complexity and power consumption</w:t>
            </w:r>
            <w:r w:rsidRPr="007D2416">
              <w:rPr>
                <w:kern w:val="2"/>
              </w:rPr>
              <w:t>.</w:t>
            </w:r>
          </w:p>
          <w:p w14:paraId="66A45F50" w14:textId="77777777" w:rsidR="00FF75FD" w:rsidRPr="004B242B" w:rsidRDefault="00FF75FD" w:rsidP="005E383B">
            <w:pPr>
              <w:rPr>
                <w:kern w:val="2"/>
              </w:rPr>
            </w:pPr>
            <w:r w:rsidRPr="004B242B">
              <w:rPr>
                <w:kern w:val="2"/>
              </w:rPr>
              <w:t xml:space="preserve">Observation </w:t>
            </w:r>
            <w:r>
              <w:rPr>
                <w:kern w:val="2"/>
              </w:rPr>
              <w:t>7</w:t>
            </w:r>
            <w:r w:rsidRPr="004B242B">
              <w:rPr>
                <w:kern w:val="2"/>
              </w:rPr>
              <w:t xml:space="preserve">: UE activity detection can reduce the eNB complexity and power consumption, by helping the eNB to identify whether there is transmission in the preconfigured </w:t>
            </w:r>
            <w:r>
              <w:rPr>
                <w:kern w:val="2"/>
              </w:rPr>
              <w:t xml:space="preserve">UL </w:t>
            </w:r>
            <w:r w:rsidRPr="004B242B">
              <w:rPr>
                <w:kern w:val="2"/>
              </w:rPr>
              <w:t>resources. The eNB then performs decoding if needed.</w:t>
            </w:r>
          </w:p>
          <w:p w14:paraId="4AE96896" w14:textId="77777777" w:rsidR="00FF75FD" w:rsidRPr="005E383B" w:rsidRDefault="00FF75FD" w:rsidP="005E383B">
            <w:pPr>
              <w:rPr>
                <w:bCs/>
                <w:kern w:val="2"/>
              </w:rPr>
            </w:pPr>
            <w:r>
              <w:rPr>
                <w:kern w:val="2"/>
              </w:rPr>
              <w:t>Observation 8</w:t>
            </w:r>
            <w:r w:rsidRPr="0021498D">
              <w:rPr>
                <w:kern w:val="2"/>
              </w:rPr>
              <w:t xml:space="preserve">: </w:t>
            </w:r>
            <w:r>
              <w:rPr>
                <w:kern w:val="2"/>
              </w:rPr>
              <w:t>F</w:t>
            </w:r>
            <w:r w:rsidRPr="007D2416">
              <w:rPr>
                <w:kern w:val="2"/>
              </w:rPr>
              <w:t xml:space="preserve">or NB-IoT NPUSCH format 1, the DMRS is </w:t>
            </w:r>
            <w:r w:rsidRPr="007B1BE3">
              <w:rPr>
                <w:kern w:val="2"/>
              </w:rPr>
              <w:t xml:space="preserve">limited in bandwidth </w:t>
            </w:r>
            <w:r>
              <w:rPr>
                <w:kern w:val="2"/>
              </w:rPr>
              <w:t xml:space="preserve">and </w:t>
            </w:r>
            <w:r w:rsidRPr="007D2416">
              <w:rPr>
                <w:kern w:val="2"/>
              </w:rPr>
              <w:t>sparse in time domain</w:t>
            </w:r>
            <w:r>
              <w:rPr>
                <w:kern w:val="2"/>
              </w:rPr>
              <w:t>.</w:t>
            </w:r>
            <w:r w:rsidRPr="007D2416">
              <w:rPr>
                <w:kern w:val="2"/>
              </w:rPr>
              <w:t xml:space="preserve"> </w:t>
            </w:r>
            <w:r w:rsidRPr="00FB0F35">
              <w:rPr>
                <w:kern w:val="2"/>
              </w:rPr>
              <w:t>So the UE activity detection performance (e.g., miss detection rate) based on DMRS needs further study</w:t>
            </w:r>
            <w:r w:rsidRPr="007D2416">
              <w:rPr>
                <w:kern w:val="2"/>
              </w:rPr>
              <w:t>.</w:t>
            </w:r>
          </w:p>
          <w:p w14:paraId="775E2B3D" w14:textId="77777777" w:rsidR="00FF75FD" w:rsidRPr="00E61011" w:rsidRDefault="00FF75FD" w:rsidP="005E383B">
            <w:pPr>
              <w:rPr>
                <w:kern w:val="2"/>
              </w:rPr>
            </w:pPr>
            <w:r w:rsidRPr="00F77904">
              <w:rPr>
                <w:kern w:val="2"/>
              </w:rPr>
              <w:t xml:space="preserve">Proposal </w:t>
            </w:r>
            <w:r>
              <w:rPr>
                <w:kern w:val="2"/>
              </w:rPr>
              <w:t>6</w:t>
            </w:r>
            <w:r w:rsidRPr="00E61011">
              <w:rPr>
                <w:kern w:val="2"/>
              </w:rPr>
              <w:t>: Consider UE activity detection based on the following alternatives:</w:t>
            </w:r>
          </w:p>
          <w:p w14:paraId="72ADC0D0" w14:textId="77777777" w:rsidR="00FF75FD" w:rsidRPr="005E383B" w:rsidRDefault="00FF75FD" w:rsidP="005E383B">
            <w:pPr>
              <w:rPr>
                <w:kern w:val="2"/>
              </w:rPr>
            </w:pPr>
            <w:r w:rsidRPr="005E383B">
              <w:rPr>
                <w:kern w:val="2"/>
              </w:rPr>
              <w:t>Alt 1: DMRS-based UE activity detection</w:t>
            </w:r>
          </w:p>
          <w:p w14:paraId="0ECADCEF" w14:textId="77777777" w:rsidR="00FF75FD" w:rsidRPr="005E383B" w:rsidRDefault="00FF75FD" w:rsidP="005E383B">
            <w:pPr>
              <w:rPr>
                <w:kern w:val="2"/>
              </w:rPr>
            </w:pPr>
            <w:r w:rsidRPr="005E383B">
              <w:rPr>
                <w:kern w:val="2"/>
              </w:rPr>
              <w:t>Alt 2: Indication signal-based UE activity detection</w:t>
            </w:r>
          </w:p>
          <w:p w14:paraId="2659AE43" w14:textId="77777777" w:rsidR="00FF75FD" w:rsidRDefault="00FF75FD" w:rsidP="00757499">
            <w:pPr>
              <w:rPr>
                <w:kern w:val="2"/>
              </w:rPr>
            </w:pPr>
          </w:p>
          <w:p w14:paraId="2D9ED997" w14:textId="071EE4A6" w:rsidR="000F606D" w:rsidRPr="00FF5614" w:rsidRDefault="00911E29" w:rsidP="00757499">
            <w:pPr>
              <w:rPr>
                <w:kern w:val="2"/>
              </w:rPr>
            </w:pPr>
            <w:r>
              <w:rPr>
                <w:kern w:val="2"/>
              </w:rPr>
              <w:t>Proposal 7: Consider the impact on eNB scheduling due to preconfigured UL resources, e.g., separating the preconfigured resources and the normal NPUSCH resources.</w:t>
            </w:r>
          </w:p>
        </w:tc>
      </w:tr>
      <w:tr w:rsidR="00911E29" w14:paraId="7BABF58A" w14:textId="77777777" w:rsidTr="00757499">
        <w:tc>
          <w:tcPr>
            <w:tcW w:w="675" w:type="pct"/>
            <w:vAlign w:val="center"/>
          </w:tcPr>
          <w:p w14:paraId="36489D0D" w14:textId="77777777" w:rsidR="00911E29" w:rsidRDefault="00911E29" w:rsidP="00757499">
            <w:pPr>
              <w:rPr>
                <w:rFonts w:eastAsiaTheme="minorEastAsia"/>
                <w:lang w:eastAsia="zh-CN"/>
              </w:rPr>
            </w:pPr>
            <w:r>
              <w:rPr>
                <w:rFonts w:eastAsiaTheme="minorEastAsia" w:hint="eastAsia"/>
                <w:lang w:eastAsia="zh-CN"/>
              </w:rPr>
              <w:t>Ericsson</w:t>
            </w:r>
          </w:p>
        </w:tc>
        <w:tc>
          <w:tcPr>
            <w:tcW w:w="4325" w:type="pct"/>
            <w:vAlign w:val="center"/>
          </w:tcPr>
          <w:p w14:paraId="1ABDBA97" w14:textId="77777777" w:rsidR="00911E29" w:rsidRPr="00FF5614" w:rsidRDefault="00911E29" w:rsidP="00757499">
            <w:pPr>
              <w:rPr>
                <w:kern w:val="2"/>
              </w:rPr>
            </w:pPr>
            <w:r w:rsidRPr="00FF5614">
              <w:rPr>
                <w:kern w:val="2"/>
              </w:rPr>
              <w:t>Proposal 13</w:t>
            </w:r>
            <w:r w:rsidRPr="00FF5614">
              <w:rPr>
                <w:kern w:val="2"/>
              </w:rPr>
              <w:tab/>
              <w:t>A target UL power level is signalled to the UE as part of the PUR configuration.</w:t>
            </w:r>
          </w:p>
        </w:tc>
      </w:tr>
      <w:tr w:rsidR="00911E29" w14:paraId="2C00998B" w14:textId="77777777" w:rsidTr="00757499">
        <w:tc>
          <w:tcPr>
            <w:tcW w:w="675" w:type="pct"/>
            <w:vAlign w:val="center"/>
          </w:tcPr>
          <w:p w14:paraId="5E48BEE3" w14:textId="77777777" w:rsidR="00911E29" w:rsidRPr="004F4B1E" w:rsidRDefault="00911E29" w:rsidP="00757499">
            <w:pPr>
              <w:rPr>
                <w:rFonts w:eastAsiaTheme="minorEastAsia"/>
                <w:szCs w:val="20"/>
                <w:lang w:eastAsia="zh-CN"/>
              </w:rPr>
            </w:pPr>
            <w:r w:rsidRPr="004F4B1E">
              <w:rPr>
                <w:szCs w:val="20"/>
              </w:rPr>
              <w:t>Sierra Wireless</w:t>
            </w:r>
          </w:p>
        </w:tc>
        <w:tc>
          <w:tcPr>
            <w:tcW w:w="4325" w:type="pct"/>
            <w:vAlign w:val="center"/>
          </w:tcPr>
          <w:p w14:paraId="7102AD23" w14:textId="3A414C6A" w:rsidR="00911E29" w:rsidRPr="00FF5614" w:rsidRDefault="00911E29" w:rsidP="00757499">
            <w:pPr>
              <w:rPr>
                <w:kern w:val="2"/>
              </w:rPr>
            </w:pPr>
            <w:r w:rsidRPr="00FF5614">
              <w:rPr>
                <w:kern w:val="2"/>
              </w:rPr>
              <w:t xml:space="preserve">Proposal 1:  </w:t>
            </w:r>
            <w:r w:rsidRPr="00FF5614">
              <w:rPr>
                <w:kern w:val="2"/>
              </w:rPr>
              <w:tab/>
              <w:t>Pre-configured UL resource transmissions in connected mode should be deprioritized or not supported.</w:t>
            </w:r>
          </w:p>
          <w:p w14:paraId="6E16A145" w14:textId="761D5E1D" w:rsidR="00911E29" w:rsidRPr="00FF5614" w:rsidRDefault="00911E29" w:rsidP="00757499">
            <w:pPr>
              <w:rPr>
                <w:kern w:val="2"/>
              </w:rPr>
            </w:pPr>
            <w:r w:rsidRPr="00FF5614">
              <w:rPr>
                <w:kern w:val="2"/>
              </w:rPr>
              <w:t xml:space="preserve">Proposal 9:  </w:t>
            </w:r>
            <w:r w:rsidRPr="00FF5614">
              <w:rPr>
                <w:kern w:val="2"/>
              </w:rPr>
              <w:tab/>
              <w:t>Sent LS to RAN3 for them to specify charging for PUR and make them aware the UE may skip PUR allocations.</w:t>
            </w:r>
          </w:p>
          <w:p w14:paraId="7535CCD9" w14:textId="77777777" w:rsidR="00911E29" w:rsidRPr="00FF5614" w:rsidRDefault="00911E29" w:rsidP="00757499">
            <w:pPr>
              <w:rPr>
                <w:kern w:val="2"/>
              </w:rPr>
            </w:pPr>
            <w:r w:rsidRPr="00FF5614">
              <w:rPr>
                <w:kern w:val="2"/>
              </w:rPr>
              <w:t xml:space="preserve">Proposal 21:  </w:t>
            </w:r>
            <w:r w:rsidRPr="00FF5614">
              <w:rPr>
                <w:kern w:val="2"/>
              </w:rPr>
              <w:tab/>
              <w:t>The PUR feature should consider optimizing the use case of DL data after the PUR transmission.</w:t>
            </w:r>
          </w:p>
        </w:tc>
      </w:tr>
      <w:tr w:rsidR="00911E29" w14:paraId="37BA9559" w14:textId="77777777" w:rsidTr="00757499">
        <w:tc>
          <w:tcPr>
            <w:tcW w:w="675" w:type="pct"/>
            <w:vAlign w:val="center"/>
          </w:tcPr>
          <w:p w14:paraId="2E0F34F3" w14:textId="77777777" w:rsidR="00911E29" w:rsidRDefault="00911E29" w:rsidP="00757499">
            <w:pPr>
              <w:rPr>
                <w:rFonts w:eastAsiaTheme="minorEastAsia"/>
                <w:lang w:eastAsia="zh-CN"/>
              </w:rPr>
            </w:pPr>
            <w:r>
              <w:rPr>
                <w:rFonts w:eastAsiaTheme="minorEastAsia" w:hint="eastAsia"/>
                <w:lang w:eastAsia="zh-CN"/>
              </w:rPr>
              <w:t>Intel</w:t>
            </w:r>
          </w:p>
        </w:tc>
        <w:tc>
          <w:tcPr>
            <w:tcW w:w="4325" w:type="pct"/>
            <w:vAlign w:val="center"/>
          </w:tcPr>
          <w:p w14:paraId="186F24BF" w14:textId="77777777" w:rsidR="00911E29" w:rsidRPr="00FF5614" w:rsidRDefault="00911E29" w:rsidP="00757499">
            <w:pPr>
              <w:rPr>
                <w:kern w:val="2"/>
              </w:rPr>
            </w:pPr>
            <w:r w:rsidRPr="00FF5614">
              <w:rPr>
                <w:kern w:val="2"/>
              </w:rPr>
              <w:t>Proposal 1:</w:t>
            </w:r>
          </w:p>
          <w:p w14:paraId="7AE17E63" w14:textId="77777777" w:rsidR="00911E29" w:rsidRPr="00FF5614" w:rsidRDefault="00911E29" w:rsidP="00911E29">
            <w:pPr>
              <w:pStyle w:val="ListParagraph"/>
              <w:widowControl/>
              <w:numPr>
                <w:ilvl w:val="0"/>
                <w:numId w:val="27"/>
              </w:numPr>
              <w:autoSpaceDE/>
              <w:autoSpaceDN/>
              <w:adjustRightInd/>
              <w:spacing w:line="240" w:lineRule="auto"/>
              <w:ind w:left="0" w:firstLineChars="0" w:firstLine="0"/>
              <w:jc w:val="both"/>
              <w:rPr>
                <w:kern w:val="2"/>
                <w:lang w:eastAsia="en-US"/>
              </w:rPr>
            </w:pPr>
            <w:r w:rsidRPr="00FF5614">
              <w:rPr>
                <w:kern w:val="2"/>
                <w:lang w:eastAsia="en-US"/>
              </w:rPr>
              <w:t>Support the general framework of PUR configuration for shared or dedicated UL transmission of the UEs in CONNECTED or IDLE mode.</w:t>
            </w:r>
          </w:p>
        </w:tc>
      </w:tr>
      <w:tr w:rsidR="00911E29" w14:paraId="46245DFD" w14:textId="77777777" w:rsidTr="00757499">
        <w:tc>
          <w:tcPr>
            <w:tcW w:w="675" w:type="pct"/>
            <w:vAlign w:val="center"/>
          </w:tcPr>
          <w:p w14:paraId="0C005B11" w14:textId="77777777" w:rsidR="00911E29" w:rsidRDefault="00911E29" w:rsidP="00757499">
            <w:pPr>
              <w:rPr>
                <w:rFonts w:eastAsiaTheme="minorEastAsia"/>
                <w:lang w:eastAsia="zh-CN"/>
              </w:rPr>
            </w:pPr>
            <w:r>
              <w:rPr>
                <w:rFonts w:eastAsiaTheme="minorEastAsia" w:hint="eastAsia"/>
                <w:lang w:eastAsia="zh-CN"/>
              </w:rPr>
              <w:t>LGE</w:t>
            </w:r>
          </w:p>
        </w:tc>
        <w:tc>
          <w:tcPr>
            <w:tcW w:w="4325" w:type="pct"/>
            <w:vAlign w:val="center"/>
          </w:tcPr>
          <w:p w14:paraId="04B24597" w14:textId="77777777" w:rsidR="00911E29" w:rsidRPr="00FF5614" w:rsidRDefault="00911E29" w:rsidP="00757499">
            <w:pPr>
              <w:rPr>
                <w:kern w:val="2"/>
              </w:rPr>
            </w:pPr>
            <w:r w:rsidRPr="00FF5614">
              <w:rPr>
                <w:kern w:val="2"/>
              </w:rPr>
              <w:t>Observation 1: Benefits of introducing UL only SPS operation in connected mode is unclear.</w:t>
            </w:r>
          </w:p>
        </w:tc>
      </w:tr>
      <w:tr w:rsidR="00911E29" w14:paraId="61E5EA76" w14:textId="77777777" w:rsidTr="00757499">
        <w:tc>
          <w:tcPr>
            <w:tcW w:w="675" w:type="pct"/>
            <w:vAlign w:val="center"/>
          </w:tcPr>
          <w:p w14:paraId="7C368C39" w14:textId="77777777" w:rsidR="00911E29" w:rsidRDefault="00911E29" w:rsidP="00757499">
            <w:pPr>
              <w:rPr>
                <w:rFonts w:eastAsiaTheme="minorEastAsia"/>
                <w:lang w:eastAsia="zh-CN"/>
              </w:rPr>
            </w:pPr>
            <w:r>
              <w:rPr>
                <w:rFonts w:eastAsiaTheme="minorEastAsia" w:hint="eastAsia"/>
                <w:lang w:eastAsia="zh-CN"/>
              </w:rPr>
              <w:t>Samsung</w:t>
            </w:r>
          </w:p>
        </w:tc>
        <w:tc>
          <w:tcPr>
            <w:tcW w:w="4325" w:type="pct"/>
            <w:vAlign w:val="center"/>
          </w:tcPr>
          <w:p w14:paraId="53AE5454" w14:textId="77777777" w:rsidR="00911E29" w:rsidRPr="00FF5614" w:rsidRDefault="00911E29" w:rsidP="00757499">
            <w:pPr>
              <w:rPr>
                <w:kern w:val="2"/>
              </w:rPr>
            </w:pPr>
            <w:r w:rsidRPr="00FF5614">
              <w:rPr>
                <w:kern w:val="2"/>
              </w:rPr>
              <w:t>Proposal #1: For Rel-16 NB-IOT, UL SPS in RRC-connected mode can be extended to data transmission from periodic BSR.</w:t>
            </w:r>
          </w:p>
        </w:tc>
      </w:tr>
      <w:tr w:rsidR="00911E29" w14:paraId="68525D48" w14:textId="77777777" w:rsidTr="00757499">
        <w:tc>
          <w:tcPr>
            <w:tcW w:w="675" w:type="pct"/>
            <w:vAlign w:val="center"/>
          </w:tcPr>
          <w:p w14:paraId="4C60A9CD" w14:textId="77777777" w:rsidR="00911E29" w:rsidRDefault="00911E29" w:rsidP="00757499">
            <w:pPr>
              <w:rPr>
                <w:rFonts w:eastAsiaTheme="minorEastAsia"/>
                <w:lang w:eastAsia="zh-CN"/>
              </w:rPr>
            </w:pPr>
            <w:r>
              <w:rPr>
                <w:rFonts w:eastAsiaTheme="minorEastAsia" w:hint="eastAsia"/>
                <w:lang w:eastAsia="zh-CN"/>
              </w:rPr>
              <w:t>Docomo</w:t>
            </w:r>
          </w:p>
        </w:tc>
        <w:tc>
          <w:tcPr>
            <w:tcW w:w="4325" w:type="pct"/>
            <w:vAlign w:val="center"/>
          </w:tcPr>
          <w:p w14:paraId="335EFDC2" w14:textId="77777777" w:rsidR="00911E29" w:rsidRPr="00FF5614" w:rsidRDefault="00911E29" w:rsidP="00757499">
            <w:pPr>
              <w:rPr>
                <w:kern w:val="2"/>
              </w:rPr>
            </w:pPr>
            <w:r w:rsidRPr="00FF5614">
              <w:rPr>
                <w:kern w:val="2"/>
              </w:rPr>
              <w:t>Proposal 1: Dedicated PUR can be based on UL SPS in RRC_CONNECTED mode,</w:t>
            </w:r>
          </w:p>
          <w:p w14:paraId="5E39BE9C" w14:textId="77777777" w:rsidR="00911E29" w:rsidRPr="00FF5614" w:rsidRDefault="00911E29" w:rsidP="00911E29">
            <w:pPr>
              <w:numPr>
                <w:ilvl w:val="0"/>
                <w:numId w:val="22"/>
              </w:numPr>
              <w:autoSpaceDE/>
              <w:autoSpaceDN/>
              <w:adjustRightInd/>
              <w:snapToGrid/>
              <w:spacing w:after="0"/>
              <w:ind w:left="0" w:firstLine="0"/>
              <w:rPr>
                <w:kern w:val="2"/>
              </w:rPr>
            </w:pPr>
            <w:r w:rsidRPr="00FF5614">
              <w:rPr>
                <w:kern w:val="2"/>
              </w:rPr>
              <w:t>FFS: How to extend in RRC_IDLE mode</w:t>
            </w:r>
          </w:p>
        </w:tc>
      </w:tr>
    </w:tbl>
    <w:p w14:paraId="0D177CD3" w14:textId="77777777" w:rsidR="003F0C35" w:rsidRPr="00034316" w:rsidRDefault="003F0C35" w:rsidP="00034316">
      <w:pPr>
        <w:rPr>
          <w:lang w:eastAsia="en-GB"/>
        </w:rPr>
      </w:pPr>
    </w:p>
    <w:p w14:paraId="71E26960" w14:textId="29E750A9" w:rsidR="00E54B63" w:rsidRDefault="00E54B63" w:rsidP="00E54B63">
      <w:pPr>
        <w:pStyle w:val="Heading1"/>
      </w:pPr>
      <w:r>
        <w:t>Conclusion</w:t>
      </w:r>
    </w:p>
    <w:p w14:paraId="469FBAAD" w14:textId="0435407A" w:rsidR="00C56323" w:rsidRDefault="00E54B63" w:rsidP="00E54B63">
      <w:pPr>
        <w:autoSpaceDE/>
        <w:autoSpaceDN/>
        <w:adjustRightInd/>
        <w:snapToGrid/>
        <w:spacing w:after="0"/>
        <w:jc w:val="left"/>
        <w:rPr>
          <w:lang w:eastAsia="zh-CN"/>
        </w:rPr>
      </w:pPr>
      <w:r>
        <w:rPr>
          <w:rFonts w:hint="eastAsia"/>
          <w:lang w:eastAsia="zh-CN"/>
        </w:rPr>
        <w:t xml:space="preserve">Several aspects of </w:t>
      </w:r>
      <w:r w:rsidR="002E5F3D">
        <w:rPr>
          <w:lang w:eastAsia="zh-CN"/>
        </w:rPr>
        <w:t xml:space="preserve">preconfigured </w:t>
      </w:r>
      <w:r>
        <w:rPr>
          <w:rFonts w:hint="eastAsia"/>
          <w:lang w:eastAsia="zh-CN"/>
        </w:rPr>
        <w:t>uplink resources are addressed</w:t>
      </w:r>
      <w:r w:rsidR="000626CF">
        <w:rPr>
          <w:lang w:eastAsia="zh-CN"/>
        </w:rPr>
        <w:t xml:space="preserve"> in [4]—[15]</w:t>
      </w:r>
      <w:r>
        <w:rPr>
          <w:rFonts w:hint="eastAsia"/>
          <w:lang w:eastAsia="zh-CN"/>
        </w:rPr>
        <w:t xml:space="preserve">. </w:t>
      </w:r>
      <w:r w:rsidR="00472473">
        <w:rPr>
          <w:lang w:eastAsia="zh-CN"/>
        </w:rPr>
        <w:t xml:space="preserve">A summary of </w:t>
      </w:r>
      <w:r w:rsidR="000626CF">
        <w:rPr>
          <w:lang w:eastAsia="zh-CN"/>
        </w:rPr>
        <w:t xml:space="preserve">companies’ views is </w:t>
      </w:r>
      <w:r w:rsidR="00472473">
        <w:rPr>
          <w:lang w:eastAsia="zh-CN"/>
        </w:rPr>
        <w:t>given</w:t>
      </w:r>
      <w:r w:rsidR="000626CF">
        <w:rPr>
          <w:lang w:eastAsia="zh-CN"/>
        </w:rPr>
        <w:t xml:space="preserve"> in the above Sections, and several potential agreements are proposed. </w:t>
      </w:r>
    </w:p>
    <w:p w14:paraId="1B9CC6CC" w14:textId="77777777" w:rsidR="00E54B63" w:rsidRPr="00380EB4" w:rsidRDefault="00E54B63" w:rsidP="00E54B63">
      <w:pPr>
        <w:autoSpaceDE/>
        <w:autoSpaceDN/>
        <w:adjustRightInd/>
        <w:snapToGrid/>
        <w:spacing w:after="0"/>
        <w:jc w:val="left"/>
        <w:rPr>
          <w:lang w:eastAsia="zh-CN"/>
        </w:rPr>
      </w:pPr>
    </w:p>
    <w:p w14:paraId="19278EB9" w14:textId="77777777" w:rsidR="0029350A" w:rsidRDefault="00BE1680" w:rsidP="007C6B5F">
      <w:pPr>
        <w:pStyle w:val="Heading1"/>
        <w:numPr>
          <w:ilvl w:val="0"/>
          <w:numId w:val="0"/>
        </w:numPr>
        <w:ind w:left="432" w:hanging="432"/>
        <w:rPr>
          <w:lang w:eastAsia="zh-CN"/>
        </w:rPr>
      </w:pPr>
      <w:bookmarkStart w:id="9" w:name="_Ref129681832"/>
      <w:bookmarkStart w:id="10" w:name="_Ref124589665"/>
      <w:bookmarkStart w:id="11" w:name="_Ref71620620"/>
      <w:bookmarkStart w:id="12" w:name="_Ref124671424"/>
      <w:r w:rsidRPr="00E2368C">
        <w:t>References</w:t>
      </w:r>
      <w:bookmarkEnd w:id="9"/>
      <w:bookmarkEnd w:id="10"/>
      <w:bookmarkEnd w:id="11"/>
      <w:bookmarkEnd w:id="12"/>
    </w:p>
    <w:p w14:paraId="756317AB" w14:textId="7853AF54" w:rsidR="00767593" w:rsidRDefault="00767593" w:rsidP="0081349B">
      <w:pPr>
        <w:pStyle w:val="references0"/>
        <w:numPr>
          <w:ilvl w:val="0"/>
          <w:numId w:val="14"/>
        </w:numPr>
        <w:spacing w:after="0" w:line="240" w:lineRule="auto"/>
        <w:rPr>
          <w:sz w:val="21"/>
          <w:szCs w:val="21"/>
        </w:rPr>
      </w:pPr>
      <w:bookmarkStart w:id="13" w:name="_Ref387394383"/>
      <w:bookmarkStart w:id="14" w:name="_Ref457225889"/>
      <w:r w:rsidRPr="00CE2B37">
        <w:rPr>
          <w:noProof w:val="0"/>
          <w:sz w:val="21"/>
          <w:szCs w:val="21"/>
        </w:rPr>
        <w:t>RP-181451</w:t>
      </w:r>
      <w:r w:rsidRPr="00CE2B37">
        <w:rPr>
          <w:noProof w:val="0"/>
          <w:sz w:val="21"/>
          <w:szCs w:val="21"/>
        </w:rPr>
        <w:tab/>
        <w:t>WID</w:t>
      </w:r>
      <w:r w:rsidR="00E90342">
        <w:rPr>
          <w:noProof w:val="0"/>
          <w:sz w:val="21"/>
          <w:szCs w:val="21"/>
        </w:rPr>
        <w:t xml:space="preserve"> revision: Additional</w:t>
      </w:r>
      <w:r w:rsidRPr="00CE2B37">
        <w:rPr>
          <w:noProof w:val="0"/>
          <w:sz w:val="21"/>
          <w:szCs w:val="21"/>
        </w:rPr>
        <w:t xml:space="preserve"> enhancements for NB-IoT</w:t>
      </w:r>
      <w:bookmarkEnd w:id="13"/>
      <w:r w:rsidRPr="00CE2B37">
        <w:rPr>
          <w:noProof w:val="0"/>
          <w:sz w:val="21"/>
          <w:szCs w:val="21"/>
        </w:rPr>
        <w:t xml:space="preserve">, </w:t>
      </w:r>
      <w:r w:rsidR="00E90342">
        <w:rPr>
          <w:noProof w:val="0"/>
          <w:sz w:val="21"/>
          <w:szCs w:val="21"/>
        </w:rPr>
        <w:t>September</w:t>
      </w:r>
      <w:r w:rsidRPr="00CE2B37">
        <w:rPr>
          <w:noProof w:val="0"/>
          <w:sz w:val="21"/>
          <w:szCs w:val="21"/>
        </w:rPr>
        <w:t xml:space="preserve"> 2018.</w:t>
      </w:r>
      <w:bookmarkEnd w:id="14"/>
    </w:p>
    <w:p w14:paraId="2900407C" w14:textId="3424813E" w:rsidR="0058366E" w:rsidRDefault="0058366E" w:rsidP="0081349B">
      <w:pPr>
        <w:pStyle w:val="references0"/>
        <w:numPr>
          <w:ilvl w:val="0"/>
          <w:numId w:val="14"/>
        </w:numPr>
        <w:spacing w:after="0" w:line="240" w:lineRule="auto"/>
        <w:rPr>
          <w:sz w:val="21"/>
          <w:szCs w:val="21"/>
        </w:rPr>
      </w:pPr>
      <w:r>
        <w:rPr>
          <w:noProof w:val="0"/>
          <w:sz w:val="21"/>
          <w:szCs w:val="21"/>
        </w:rPr>
        <w:t>Chairman’s Notes RAN1#94, August 2018.</w:t>
      </w:r>
    </w:p>
    <w:p w14:paraId="2EE0A0EE" w14:textId="6B279669" w:rsidR="00851131" w:rsidRPr="00CE2B37" w:rsidRDefault="00851131" w:rsidP="0081349B">
      <w:pPr>
        <w:pStyle w:val="references0"/>
        <w:numPr>
          <w:ilvl w:val="0"/>
          <w:numId w:val="14"/>
        </w:numPr>
        <w:spacing w:after="0" w:line="240" w:lineRule="auto"/>
        <w:rPr>
          <w:sz w:val="21"/>
          <w:szCs w:val="21"/>
        </w:rPr>
      </w:pPr>
      <w:r>
        <w:rPr>
          <w:noProof w:val="0"/>
          <w:sz w:val="21"/>
          <w:szCs w:val="21"/>
        </w:rPr>
        <w:t>Chairman’s Notes RAN1#94b, October 2018.</w:t>
      </w:r>
    </w:p>
    <w:p w14:paraId="5B0683F2" w14:textId="216F6DC2" w:rsidR="00851131" w:rsidRDefault="00851131" w:rsidP="0081349B">
      <w:pPr>
        <w:pStyle w:val="ListParagraph"/>
        <w:numPr>
          <w:ilvl w:val="0"/>
          <w:numId w:val="14"/>
        </w:numPr>
        <w:spacing w:line="240" w:lineRule="auto"/>
        <w:ind w:firstLineChars="0"/>
        <w:rPr>
          <w:lang w:eastAsia="x-none"/>
        </w:rPr>
      </w:pPr>
      <w:r w:rsidRPr="00851131">
        <w:rPr>
          <w:kern w:val="2"/>
          <w:lang w:val="en-GB" w:eastAsia="x-none"/>
        </w:rPr>
        <w:t>R1-1812128</w:t>
      </w:r>
      <w:r>
        <w:rPr>
          <w:lang w:eastAsia="x-none"/>
        </w:rPr>
        <w:tab/>
        <w:t>Support for transmission in preconfigured UL resources in NB-IoT</w:t>
      </w:r>
      <w:r>
        <w:rPr>
          <w:lang w:eastAsia="x-none"/>
        </w:rPr>
        <w:tab/>
        <w:t>Ericsson</w:t>
      </w:r>
    </w:p>
    <w:p w14:paraId="2400B595" w14:textId="059CB0C7" w:rsidR="00851131" w:rsidRDefault="00851131" w:rsidP="0081349B">
      <w:pPr>
        <w:pStyle w:val="ListParagraph"/>
        <w:numPr>
          <w:ilvl w:val="0"/>
          <w:numId w:val="14"/>
        </w:numPr>
        <w:spacing w:line="240" w:lineRule="auto"/>
        <w:ind w:firstLineChars="0"/>
        <w:rPr>
          <w:lang w:eastAsia="x-none"/>
        </w:rPr>
      </w:pPr>
      <w:r w:rsidRPr="00851131">
        <w:rPr>
          <w:kern w:val="2"/>
          <w:lang w:val="en-GB" w:eastAsia="x-none"/>
        </w:rPr>
        <w:t>R1-1812134</w:t>
      </w:r>
      <w:r>
        <w:rPr>
          <w:lang w:eastAsia="x-none"/>
        </w:rPr>
        <w:tab/>
        <w:t>Transmission in preconfigured UL resources</w:t>
      </w:r>
      <w:r>
        <w:rPr>
          <w:lang w:eastAsia="x-none"/>
        </w:rPr>
        <w:tab/>
        <w:t>Huawei, HiSilicon</w:t>
      </w:r>
    </w:p>
    <w:p w14:paraId="4A42CEC0" w14:textId="31D4BB45" w:rsidR="00851131" w:rsidRDefault="00851131" w:rsidP="0081349B">
      <w:pPr>
        <w:pStyle w:val="ListParagraph"/>
        <w:numPr>
          <w:ilvl w:val="0"/>
          <w:numId w:val="14"/>
        </w:numPr>
        <w:spacing w:line="240" w:lineRule="auto"/>
        <w:ind w:firstLineChars="0"/>
        <w:rPr>
          <w:lang w:eastAsia="x-none"/>
        </w:rPr>
      </w:pPr>
      <w:r w:rsidRPr="00851131">
        <w:rPr>
          <w:kern w:val="2"/>
          <w:lang w:val="en-GB" w:eastAsia="x-none"/>
        </w:rPr>
        <w:t>R1-1812461</w:t>
      </w:r>
      <w:r>
        <w:rPr>
          <w:lang w:eastAsia="x-none"/>
        </w:rPr>
        <w:tab/>
        <w:t>UL transmission in preconfigured resources for NB-IoT</w:t>
      </w:r>
      <w:r>
        <w:rPr>
          <w:lang w:eastAsia="x-none"/>
        </w:rPr>
        <w:tab/>
        <w:t>Intel Corporation</w:t>
      </w:r>
    </w:p>
    <w:p w14:paraId="00026961" w14:textId="16649DDF" w:rsidR="00851131" w:rsidRDefault="00851131" w:rsidP="0081349B">
      <w:pPr>
        <w:pStyle w:val="ListParagraph"/>
        <w:numPr>
          <w:ilvl w:val="0"/>
          <w:numId w:val="14"/>
        </w:numPr>
        <w:spacing w:line="240" w:lineRule="auto"/>
        <w:ind w:firstLineChars="0"/>
        <w:rPr>
          <w:lang w:eastAsia="x-none"/>
        </w:rPr>
      </w:pPr>
      <w:r w:rsidRPr="00851131">
        <w:rPr>
          <w:kern w:val="2"/>
          <w:lang w:val="en-GB" w:eastAsia="x-none"/>
        </w:rPr>
        <w:t>R1-1812536</w:t>
      </w:r>
      <w:r>
        <w:rPr>
          <w:lang w:eastAsia="x-none"/>
        </w:rPr>
        <w:tab/>
        <w:t>Discussion on preconfigured UL resources in NB-IoT</w:t>
      </w:r>
      <w:r>
        <w:rPr>
          <w:lang w:eastAsia="x-none"/>
        </w:rPr>
        <w:tab/>
        <w:t>LG Electronics</w:t>
      </w:r>
    </w:p>
    <w:p w14:paraId="7791689B" w14:textId="53A4336D" w:rsidR="00851131" w:rsidRDefault="00851131" w:rsidP="0081349B">
      <w:pPr>
        <w:pStyle w:val="ListParagraph"/>
        <w:numPr>
          <w:ilvl w:val="0"/>
          <w:numId w:val="14"/>
        </w:numPr>
        <w:spacing w:line="240" w:lineRule="auto"/>
        <w:ind w:firstLineChars="0"/>
        <w:rPr>
          <w:lang w:eastAsia="x-none"/>
        </w:rPr>
      </w:pPr>
      <w:r w:rsidRPr="00851131">
        <w:rPr>
          <w:kern w:val="2"/>
          <w:lang w:val="en-GB" w:eastAsia="x-none"/>
        </w:rPr>
        <w:t>R1-1812713</w:t>
      </w:r>
      <w:r>
        <w:rPr>
          <w:lang w:eastAsia="x-none"/>
        </w:rPr>
        <w:tab/>
        <w:t>Early Transmission in Preconfigured UL resources in NB-IoT</w:t>
      </w:r>
      <w:r>
        <w:rPr>
          <w:lang w:eastAsia="x-none"/>
        </w:rPr>
        <w:tab/>
        <w:t>MediaTek Inc.</w:t>
      </w:r>
    </w:p>
    <w:p w14:paraId="2066EF42" w14:textId="3CF6F057" w:rsidR="00851131" w:rsidRDefault="00851131" w:rsidP="0081349B">
      <w:pPr>
        <w:pStyle w:val="ListParagraph"/>
        <w:numPr>
          <w:ilvl w:val="0"/>
          <w:numId w:val="14"/>
        </w:numPr>
        <w:spacing w:line="240" w:lineRule="auto"/>
        <w:ind w:firstLineChars="0"/>
        <w:rPr>
          <w:lang w:eastAsia="x-none"/>
        </w:rPr>
      </w:pPr>
      <w:r w:rsidRPr="00851131">
        <w:rPr>
          <w:kern w:val="2"/>
          <w:lang w:val="en-GB" w:eastAsia="x-none"/>
        </w:rPr>
        <w:t>R1-1812726</w:t>
      </w:r>
      <w:r>
        <w:rPr>
          <w:lang w:eastAsia="x-none"/>
        </w:rPr>
        <w:tab/>
        <w:t>NB-IOT Pre-configured UL Resources Design Considerations</w:t>
      </w:r>
      <w:r>
        <w:rPr>
          <w:lang w:eastAsia="x-none"/>
        </w:rPr>
        <w:tab/>
        <w:t>Sierra Wireless, S.A.</w:t>
      </w:r>
    </w:p>
    <w:p w14:paraId="27F57C70" w14:textId="0A2CB85D" w:rsidR="00851131" w:rsidRDefault="00851131" w:rsidP="0081349B">
      <w:pPr>
        <w:pStyle w:val="ListParagraph"/>
        <w:numPr>
          <w:ilvl w:val="0"/>
          <w:numId w:val="14"/>
        </w:numPr>
        <w:spacing w:line="240" w:lineRule="auto"/>
        <w:ind w:firstLineChars="0"/>
        <w:rPr>
          <w:lang w:eastAsia="x-none"/>
        </w:rPr>
      </w:pPr>
      <w:r w:rsidRPr="00851131">
        <w:rPr>
          <w:kern w:val="2"/>
          <w:lang w:val="en-GB" w:eastAsia="x-none"/>
        </w:rPr>
        <w:t>R1-1812774</w:t>
      </w:r>
      <w:r>
        <w:rPr>
          <w:lang w:eastAsia="x-none"/>
        </w:rPr>
        <w:tab/>
        <w:t>Support for transmission in preconfigured UL resources for NB-IoT</w:t>
      </w:r>
      <w:r>
        <w:rPr>
          <w:lang w:eastAsia="x-none"/>
        </w:rPr>
        <w:tab/>
        <w:t>ZTE</w:t>
      </w:r>
    </w:p>
    <w:p w14:paraId="0FB396C7" w14:textId="30944EE5" w:rsidR="00851131" w:rsidRDefault="00851131" w:rsidP="0081349B">
      <w:pPr>
        <w:pStyle w:val="ListParagraph"/>
        <w:numPr>
          <w:ilvl w:val="0"/>
          <w:numId w:val="14"/>
        </w:numPr>
        <w:spacing w:line="240" w:lineRule="auto"/>
        <w:ind w:firstLineChars="0"/>
        <w:rPr>
          <w:lang w:eastAsia="x-none"/>
        </w:rPr>
      </w:pPr>
      <w:r w:rsidRPr="00851131">
        <w:rPr>
          <w:kern w:val="2"/>
          <w:lang w:val="en-GB" w:eastAsia="x-none"/>
        </w:rPr>
        <w:t>R1-1812929</w:t>
      </w:r>
      <w:r>
        <w:rPr>
          <w:lang w:eastAsia="x-none"/>
        </w:rPr>
        <w:tab/>
        <w:t>Preconfigured Grant for Uplink transmission</w:t>
      </w:r>
      <w:r>
        <w:rPr>
          <w:lang w:eastAsia="x-none"/>
        </w:rPr>
        <w:tab/>
        <w:t>Nokia, Nokia Shanghai Bell</w:t>
      </w:r>
    </w:p>
    <w:p w14:paraId="77AC0BB5" w14:textId="4B1095D3" w:rsidR="00851131" w:rsidRDefault="00851131" w:rsidP="0081349B">
      <w:pPr>
        <w:pStyle w:val="ListParagraph"/>
        <w:numPr>
          <w:ilvl w:val="0"/>
          <w:numId w:val="14"/>
        </w:numPr>
        <w:spacing w:line="240" w:lineRule="auto"/>
        <w:ind w:firstLineChars="0"/>
        <w:rPr>
          <w:lang w:eastAsia="x-none"/>
        </w:rPr>
      </w:pPr>
      <w:r w:rsidRPr="00851131">
        <w:rPr>
          <w:kern w:val="2"/>
          <w:lang w:val="en-GB" w:eastAsia="x-none"/>
        </w:rPr>
        <w:t>R1-1812947</w:t>
      </w:r>
      <w:r>
        <w:rPr>
          <w:lang w:eastAsia="x-none"/>
        </w:rPr>
        <w:tab/>
        <w:t>Discussion on transmission in preconfigured UL reosurces for NB-IoT</w:t>
      </w:r>
      <w:r>
        <w:rPr>
          <w:lang w:eastAsia="x-none"/>
        </w:rPr>
        <w:tab/>
        <w:t>Samsung</w:t>
      </w:r>
    </w:p>
    <w:p w14:paraId="1E4A2088" w14:textId="6F566ED6" w:rsidR="00851131" w:rsidRDefault="00851131" w:rsidP="0081349B">
      <w:pPr>
        <w:pStyle w:val="ListParagraph"/>
        <w:numPr>
          <w:ilvl w:val="0"/>
          <w:numId w:val="14"/>
        </w:numPr>
        <w:spacing w:line="240" w:lineRule="auto"/>
        <w:ind w:firstLineChars="0"/>
        <w:rPr>
          <w:lang w:eastAsia="x-none"/>
        </w:rPr>
      </w:pPr>
      <w:r w:rsidRPr="00851131">
        <w:rPr>
          <w:kern w:val="2"/>
          <w:lang w:val="en-GB" w:eastAsia="x-none"/>
        </w:rPr>
        <w:t>R1-1813047</w:t>
      </w:r>
      <w:r>
        <w:rPr>
          <w:lang w:eastAsia="x-none"/>
        </w:rPr>
        <w:tab/>
        <w:t>Support for transmission in preconfigured UL resources</w:t>
      </w:r>
      <w:r>
        <w:rPr>
          <w:lang w:eastAsia="x-none"/>
        </w:rPr>
        <w:tab/>
        <w:t>Qualcomm Incorporated</w:t>
      </w:r>
    </w:p>
    <w:p w14:paraId="1CCECBF6" w14:textId="758AB348" w:rsidR="00851131" w:rsidRDefault="00851131" w:rsidP="0081349B">
      <w:pPr>
        <w:pStyle w:val="ListParagraph"/>
        <w:numPr>
          <w:ilvl w:val="0"/>
          <w:numId w:val="14"/>
        </w:numPr>
        <w:spacing w:line="240" w:lineRule="auto"/>
        <w:ind w:firstLineChars="0"/>
        <w:rPr>
          <w:lang w:eastAsia="x-none"/>
        </w:rPr>
      </w:pPr>
      <w:r w:rsidRPr="00851131">
        <w:rPr>
          <w:kern w:val="2"/>
          <w:lang w:val="en-GB" w:eastAsia="x-none"/>
        </w:rPr>
        <w:t>R1-1813295</w:t>
      </w:r>
      <w:r>
        <w:rPr>
          <w:lang w:eastAsia="x-none"/>
        </w:rPr>
        <w:tab/>
        <w:t>Discussion on preconfigured UL resources in NB-IoT</w:t>
      </w:r>
      <w:r>
        <w:rPr>
          <w:lang w:eastAsia="x-none"/>
        </w:rPr>
        <w:tab/>
        <w:t>NTT DOCOMO, INC.</w:t>
      </w:r>
    </w:p>
    <w:p w14:paraId="748BDF88" w14:textId="6DEC1787" w:rsidR="007718C8" w:rsidRPr="00FA5FCF" w:rsidRDefault="00851131" w:rsidP="007718C8">
      <w:pPr>
        <w:pStyle w:val="ListParagraph"/>
        <w:numPr>
          <w:ilvl w:val="0"/>
          <w:numId w:val="14"/>
        </w:numPr>
        <w:autoSpaceDE/>
        <w:autoSpaceDN/>
        <w:adjustRightInd/>
        <w:spacing w:line="240" w:lineRule="auto"/>
        <w:ind w:firstLineChars="0"/>
        <w:rPr>
          <w:lang w:eastAsia="x-none"/>
        </w:rPr>
      </w:pPr>
      <w:r w:rsidRPr="00851131">
        <w:rPr>
          <w:kern w:val="2"/>
          <w:lang w:val="en-GB" w:eastAsia="x-none"/>
        </w:rPr>
        <w:t>R1-1813529</w:t>
      </w:r>
      <w:r>
        <w:rPr>
          <w:lang w:eastAsia="x-none"/>
        </w:rPr>
        <w:tab/>
        <w:t>Discussion on transmission in preconfigured UL resources</w:t>
      </w:r>
      <w:r>
        <w:rPr>
          <w:lang w:eastAsia="x-none"/>
        </w:rPr>
        <w:tab/>
        <w:t>III</w:t>
      </w:r>
    </w:p>
    <w:sectPr w:rsidR="007718C8" w:rsidRPr="00FA5FCF" w:rsidSect="00EC7253">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9CCF6" w14:textId="77777777" w:rsidR="00FA6A01" w:rsidRDefault="00FA6A01">
      <w:r>
        <w:separator/>
      </w:r>
    </w:p>
  </w:endnote>
  <w:endnote w:type="continuationSeparator" w:id="0">
    <w:p w14:paraId="60B2A4F4" w14:textId="77777777" w:rsidR="00FA6A01" w:rsidRDefault="00FA6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80F3C52" w:usb2="00000016" w:usb3="00000000" w:csb0="0004001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KaiTi_GB2312">
    <w:altName w:val="楷体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icrosoft JhengHei">
    <w:panose1 w:val="020B0604030504040204"/>
    <w:charset w:val="88"/>
    <w:family w:val="swiss"/>
    <w:pitch w:val="variable"/>
    <w:sig w:usb0="00000087" w:usb1="288F4000" w:usb2="00000016" w:usb3="00000000" w:csb0="001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0F43F" w14:textId="77777777" w:rsidR="00FA6A01" w:rsidRDefault="00FA6A01">
      <w:r>
        <w:separator/>
      </w:r>
    </w:p>
  </w:footnote>
  <w:footnote w:type="continuationSeparator" w:id="0">
    <w:p w14:paraId="6E97D996" w14:textId="77777777" w:rsidR="00FA6A01" w:rsidRDefault="00FA6A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E8BEBB"/>
    <w:multiLevelType w:val="singleLevel"/>
    <w:tmpl w:val="9AE8BEB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2" w15:restartNumberingAfterBreak="0">
    <w:nsid w:val="014C777F"/>
    <w:multiLevelType w:val="hybridMultilevel"/>
    <w:tmpl w:val="9B9E7F82"/>
    <w:lvl w:ilvl="0" w:tplc="899A77E8">
      <w:start w:val="6"/>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2341C"/>
    <w:multiLevelType w:val="hybridMultilevel"/>
    <w:tmpl w:val="CD92D9B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5" w15:restartNumberingAfterBreak="0">
    <w:nsid w:val="055D6A1B"/>
    <w:multiLevelType w:val="hybridMultilevel"/>
    <w:tmpl w:val="FAEA8AE8"/>
    <w:lvl w:ilvl="0" w:tplc="20DCDB8E">
      <w:start w:val="1"/>
      <w:numFmt w:val="bullet"/>
      <w:lvlText w:val="-"/>
      <w:lvlJc w:val="left"/>
      <w:pPr>
        <w:ind w:left="420" w:hanging="420"/>
      </w:pPr>
      <w:rPr>
        <w:rFonts w:ascii="Arial" w:eastAsia="Times New Roma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647B6E"/>
    <w:multiLevelType w:val="hybridMultilevel"/>
    <w:tmpl w:val="E90AD4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5F2187"/>
    <w:multiLevelType w:val="hybridMultilevel"/>
    <w:tmpl w:val="CE449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B0755D"/>
    <w:multiLevelType w:val="hybridMultilevel"/>
    <w:tmpl w:val="591867CC"/>
    <w:lvl w:ilvl="0" w:tplc="2C96D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F26CD5"/>
    <w:multiLevelType w:val="hybridMultilevel"/>
    <w:tmpl w:val="E0940A2A"/>
    <w:lvl w:ilvl="0" w:tplc="E5BC0ADC">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E75D39"/>
    <w:multiLevelType w:val="hybridMultilevel"/>
    <w:tmpl w:val="167AC3BA"/>
    <w:lvl w:ilvl="0" w:tplc="5BCAD274">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DC48B9"/>
    <w:multiLevelType w:val="hybridMultilevel"/>
    <w:tmpl w:val="58F65E44"/>
    <w:lvl w:ilvl="0" w:tplc="546AF71C">
      <w:numFmt w:val="bullet"/>
      <w:lvlText w:val="•"/>
      <w:lvlJc w:val="left"/>
      <w:pPr>
        <w:ind w:left="420" w:hanging="420"/>
      </w:pPr>
      <w:rPr>
        <w:rFonts w:ascii="Arial" w:hAnsi="Aria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88D3FD3"/>
    <w:multiLevelType w:val="hybridMultilevel"/>
    <w:tmpl w:val="67C205EC"/>
    <w:lvl w:ilvl="0" w:tplc="5BCAD274">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D783946"/>
    <w:multiLevelType w:val="hybridMultilevel"/>
    <w:tmpl w:val="37F4FFC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DB1C24"/>
    <w:multiLevelType w:val="hybridMultilevel"/>
    <w:tmpl w:val="B3B82A8A"/>
    <w:lvl w:ilvl="0" w:tplc="F3BABFBC">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5E0013"/>
    <w:multiLevelType w:val="hybridMultilevel"/>
    <w:tmpl w:val="2312EA64"/>
    <w:lvl w:ilvl="0" w:tplc="5BCAD274">
      <w:start w:val="1"/>
      <w:numFmt w:val="bullet"/>
      <w:lvlText w:val="-"/>
      <w:lvlJc w:val="left"/>
      <w:pPr>
        <w:ind w:left="420" w:hanging="420"/>
      </w:pPr>
      <w:rPr>
        <w:rFonts w:ascii="Calibri" w:hAnsi="Calibri" w:hint="default"/>
      </w:rPr>
    </w:lvl>
    <w:lvl w:ilvl="1" w:tplc="9C0A99B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2C431E"/>
    <w:multiLevelType w:val="hybridMultilevel"/>
    <w:tmpl w:val="5B02F666"/>
    <w:lvl w:ilvl="0" w:tplc="20DCDB8E">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F73276"/>
    <w:multiLevelType w:val="hybridMultilevel"/>
    <w:tmpl w:val="859080AC"/>
    <w:lvl w:ilvl="0" w:tplc="5BCAD274">
      <w:start w:val="1"/>
      <w:numFmt w:val="bullet"/>
      <w:lvlText w:val="-"/>
      <w:lvlJc w:val="left"/>
      <w:pPr>
        <w:ind w:left="420" w:hanging="420"/>
      </w:pPr>
      <w:rPr>
        <w:rFonts w:ascii="Calibri" w:hAnsi="Calibri"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0F4A60"/>
    <w:multiLevelType w:val="hybridMultilevel"/>
    <w:tmpl w:val="80E8B742"/>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9514A8F2">
      <w:start w:val="1"/>
      <w:numFmt w:val="bullet"/>
      <w:lvlText w:val="-"/>
      <w:lvlJc w:val="left"/>
      <w:pPr>
        <w:ind w:left="1560" w:hanging="360"/>
      </w:pPr>
      <w:rPr>
        <w:rFonts w:ascii="Times New Roman" w:eastAsia="Malgun Gothic"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76064AB"/>
    <w:multiLevelType w:val="hybridMultilevel"/>
    <w:tmpl w:val="5F8E2342"/>
    <w:lvl w:ilvl="0" w:tplc="5BCAD274">
      <w:start w:val="1"/>
      <w:numFmt w:val="bullet"/>
      <w:lvlText w:val="-"/>
      <w:lvlJc w:val="left"/>
      <w:pPr>
        <w:ind w:left="420" w:hanging="420"/>
      </w:pPr>
      <w:rPr>
        <w:rFonts w:ascii="Calibri" w:hAnsi="Calibri" w:hint="default"/>
      </w:rPr>
    </w:lvl>
    <w:lvl w:ilvl="1" w:tplc="9C0A99B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C025ED"/>
    <w:multiLevelType w:val="hybridMultilevel"/>
    <w:tmpl w:val="B9B6F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6"/>
  </w:num>
  <w:num w:numId="3">
    <w:abstractNumId w:val="39"/>
  </w:num>
  <w:num w:numId="4">
    <w:abstractNumId w:val="4"/>
  </w:num>
  <w:num w:numId="5">
    <w:abstractNumId w:val="23"/>
  </w:num>
  <w:num w:numId="6">
    <w:abstractNumId w:val="1"/>
  </w:num>
  <w:num w:numId="7">
    <w:abstractNumId w:val="13"/>
  </w:num>
  <w:num w:numId="8">
    <w:abstractNumId w:val="17"/>
  </w:num>
  <w:num w:numId="9">
    <w:abstractNumId w:val="27"/>
  </w:num>
  <w:num w:numId="10">
    <w:abstractNumId w:val="7"/>
  </w:num>
  <w:num w:numId="11">
    <w:abstractNumId w:val="25"/>
  </w:num>
  <w:num w:numId="12">
    <w:abstractNumId w:val="28"/>
  </w:num>
  <w:num w:numId="13">
    <w:abstractNumId w:val="35"/>
  </w:num>
  <w:num w:numId="14">
    <w:abstractNumId w:val="8"/>
  </w:num>
  <w:num w:numId="15">
    <w:abstractNumId w:val="30"/>
  </w:num>
  <w:num w:numId="16">
    <w:abstractNumId w:val="22"/>
  </w:num>
  <w:num w:numId="17">
    <w:abstractNumId w:val="21"/>
  </w:num>
  <w:num w:numId="18">
    <w:abstractNumId w:val="38"/>
  </w:num>
  <w:num w:numId="19">
    <w:abstractNumId w:val="31"/>
  </w:num>
  <w:num w:numId="20">
    <w:abstractNumId w:val="24"/>
  </w:num>
  <w:num w:numId="21">
    <w:abstractNumId w:val="15"/>
  </w:num>
  <w:num w:numId="22">
    <w:abstractNumId w:val="18"/>
  </w:num>
  <w:num w:numId="23">
    <w:abstractNumId w:val="11"/>
  </w:num>
  <w:num w:numId="24">
    <w:abstractNumId w:val="9"/>
  </w:num>
  <w:num w:numId="25">
    <w:abstractNumId w:val="33"/>
  </w:num>
  <w:num w:numId="26">
    <w:abstractNumId w:val="5"/>
  </w:num>
  <w:num w:numId="27">
    <w:abstractNumId w:val="6"/>
  </w:num>
  <w:num w:numId="28">
    <w:abstractNumId w:val="36"/>
  </w:num>
  <w:num w:numId="29">
    <w:abstractNumId w:val="29"/>
  </w:num>
  <w:num w:numId="30">
    <w:abstractNumId w:val="34"/>
  </w:num>
  <w:num w:numId="31">
    <w:abstractNumId w:val="14"/>
  </w:num>
  <w:num w:numId="32">
    <w:abstractNumId w:val="14"/>
    <w:lvlOverride w:ilvl="0">
      <w:startOverride w:val="1"/>
    </w:lvlOverride>
  </w:num>
  <w:num w:numId="33">
    <w:abstractNumId w:val="34"/>
    <w:lvlOverride w:ilvl="0">
      <w:startOverride w:val="1"/>
    </w:lvlOverride>
  </w:num>
  <w:num w:numId="34">
    <w:abstractNumId w:val="0"/>
  </w:num>
  <w:num w:numId="35">
    <w:abstractNumId w:val="2"/>
  </w:num>
  <w:num w:numId="36">
    <w:abstractNumId w:val="19"/>
  </w:num>
  <w:num w:numId="37">
    <w:abstractNumId w:val="3"/>
  </w:num>
  <w:num w:numId="38">
    <w:abstractNumId w:val="12"/>
  </w:num>
  <w:num w:numId="39">
    <w:abstractNumId w:val="26"/>
  </w:num>
  <w:num w:numId="40">
    <w:abstractNumId w:val="10"/>
  </w:num>
  <w:num w:numId="41">
    <w:abstractNumId w:val="32"/>
  </w:num>
  <w:num w:numId="42">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8"/>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9A8"/>
    <w:rsid w:val="00001671"/>
    <w:rsid w:val="000016C1"/>
    <w:rsid w:val="00002973"/>
    <w:rsid w:val="00002C7A"/>
    <w:rsid w:val="00002CAB"/>
    <w:rsid w:val="00003224"/>
    <w:rsid w:val="000032C8"/>
    <w:rsid w:val="000039CE"/>
    <w:rsid w:val="00003CAC"/>
    <w:rsid w:val="0000405D"/>
    <w:rsid w:val="00004332"/>
    <w:rsid w:val="000044A7"/>
    <w:rsid w:val="00004A05"/>
    <w:rsid w:val="0000576B"/>
    <w:rsid w:val="0000587A"/>
    <w:rsid w:val="00005C83"/>
    <w:rsid w:val="00005EB6"/>
    <w:rsid w:val="00006002"/>
    <w:rsid w:val="00006077"/>
    <w:rsid w:val="0000736F"/>
    <w:rsid w:val="000075C6"/>
    <w:rsid w:val="00010066"/>
    <w:rsid w:val="00010A3E"/>
    <w:rsid w:val="0001113B"/>
    <w:rsid w:val="000111E2"/>
    <w:rsid w:val="000116AC"/>
    <w:rsid w:val="00013215"/>
    <w:rsid w:val="000134E5"/>
    <w:rsid w:val="000144FA"/>
    <w:rsid w:val="00014703"/>
    <w:rsid w:val="00014880"/>
    <w:rsid w:val="00015775"/>
    <w:rsid w:val="00015CB1"/>
    <w:rsid w:val="000174B4"/>
    <w:rsid w:val="00017849"/>
    <w:rsid w:val="0001787C"/>
    <w:rsid w:val="00017F5F"/>
    <w:rsid w:val="00020122"/>
    <w:rsid w:val="000201D6"/>
    <w:rsid w:val="000201F0"/>
    <w:rsid w:val="000205FC"/>
    <w:rsid w:val="00020686"/>
    <w:rsid w:val="00020867"/>
    <w:rsid w:val="00020D66"/>
    <w:rsid w:val="0002112F"/>
    <w:rsid w:val="00021771"/>
    <w:rsid w:val="00021D3B"/>
    <w:rsid w:val="00023E39"/>
    <w:rsid w:val="00024E4D"/>
    <w:rsid w:val="000254E2"/>
    <w:rsid w:val="0002613A"/>
    <w:rsid w:val="00026BCA"/>
    <w:rsid w:val="00027A16"/>
    <w:rsid w:val="000302B6"/>
    <w:rsid w:val="00030708"/>
    <w:rsid w:val="00030901"/>
    <w:rsid w:val="00030D83"/>
    <w:rsid w:val="0003159B"/>
    <w:rsid w:val="00032BFC"/>
    <w:rsid w:val="00032E9C"/>
    <w:rsid w:val="00033157"/>
    <w:rsid w:val="000336C8"/>
    <w:rsid w:val="00033874"/>
    <w:rsid w:val="00033A18"/>
    <w:rsid w:val="00033B9F"/>
    <w:rsid w:val="00033ED5"/>
    <w:rsid w:val="00034040"/>
    <w:rsid w:val="00034316"/>
    <w:rsid w:val="00034D35"/>
    <w:rsid w:val="00034F3F"/>
    <w:rsid w:val="00034FC5"/>
    <w:rsid w:val="00035210"/>
    <w:rsid w:val="000352E2"/>
    <w:rsid w:val="00035B95"/>
    <w:rsid w:val="00035CA8"/>
    <w:rsid w:val="00035CF5"/>
    <w:rsid w:val="00036076"/>
    <w:rsid w:val="00036135"/>
    <w:rsid w:val="00036388"/>
    <w:rsid w:val="000369F5"/>
    <w:rsid w:val="00036A12"/>
    <w:rsid w:val="0003739D"/>
    <w:rsid w:val="000373A8"/>
    <w:rsid w:val="00037594"/>
    <w:rsid w:val="000402E2"/>
    <w:rsid w:val="000403C4"/>
    <w:rsid w:val="000405F5"/>
    <w:rsid w:val="00040D1F"/>
    <w:rsid w:val="00041942"/>
    <w:rsid w:val="00041962"/>
    <w:rsid w:val="000426AB"/>
    <w:rsid w:val="0004279A"/>
    <w:rsid w:val="00042DC8"/>
    <w:rsid w:val="00043351"/>
    <w:rsid w:val="00043C73"/>
    <w:rsid w:val="00044403"/>
    <w:rsid w:val="00044B8F"/>
    <w:rsid w:val="00044D90"/>
    <w:rsid w:val="0004505C"/>
    <w:rsid w:val="00045745"/>
    <w:rsid w:val="000459E0"/>
    <w:rsid w:val="00045C25"/>
    <w:rsid w:val="00045EA9"/>
    <w:rsid w:val="000460E6"/>
    <w:rsid w:val="0004628E"/>
    <w:rsid w:val="0004711E"/>
    <w:rsid w:val="00047405"/>
    <w:rsid w:val="00047C34"/>
    <w:rsid w:val="000500F0"/>
    <w:rsid w:val="00050520"/>
    <w:rsid w:val="000517C6"/>
    <w:rsid w:val="00051AFD"/>
    <w:rsid w:val="00052700"/>
    <w:rsid w:val="00052D36"/>
    <w:rsid w:val="00053327"/>
    <w:rsid w:val="00053980"/>
    <w:rsid w:val="0005507D"/>
    <w:rsid w:val="0005516B"/>
    <w:rsid w:val="000555B1"/>
    <w:rsid w:val="00055F28"/>
    <w:rsid w:val="0005607C"/>
    <w:rsid w:val="00056427"/>
    <w:rsid w:val="000565B9"/>
    <w:rsid w:val="000574EC"/>
    <w:rsid w:val="00057546"/>
    <w:rsid w:val="0005770C"/>
    <w:rsid w:val="00057746"/>
    <w:rsid w:val="00057A31"/>
    <w:rsid w:val="00057AE3"/>
    <w:rsid w:val="00057D8E"/>
    <w:rsid w:val="00057DC7"/>
    <w:rsid w:val="00060568"/>
    <w:rsid w:val="00060E5E"/>
    <w:rsid w:val="00061171"/>
    <w:rsid w:val="00061B31"/>
    <w:rsid w:val="00061E7D"/>
    <w:rsid w:val="00061FFF"/>
    <w:rsid w:val="000626CF"/>
    <w:rsid w:val="00062931"/>
    <w:rsid w:val="00063337"/>
    <w:rsid w:val="00063C41"/>
    <w:rsid w:val="000646EF"/>
    <w:rsid w:val="00064898"/>
    <w:rsid w:val="000649A8"/>
    <w:rsid w:val="00064D33"/>
    <w:rsid w:val="00064DFD"/>
    <w:rsid w:val="00064F9D"/>
    <w:rsid w:val="00065C29"/>
    <w:rsid w:val="00066B56"/>
    <w:rsid w:val="0006739E"/>
    <w:rsid w:val="00070354"/>
    <w:rsid w:val="00070696"/>
    <w:rsid w:val="0007087B"/>
    <w:rsid w:val="00070E63"/>
    <w:rsid w:val="000712E1"/>
    <w:rsid w:val="0007184A"/>
    <w:rsid w:val="00071DBC"/>
    <w:rsid w:val="00071DE0"/>
    <w:rsid w:val="00071F6D"/>
    <w:rsid w:val="000725B1"/>
    <w:rsid w:val="000729E6"/>
    <w:rsid w:val="00072A87"/>
    <w:rsid w:val="00072C96"/>
    <w:rsid w:val="00073125"/>
    <w:rsid w:val="00073367"/>
    <w:rsid w:val="00073414"/>
    <w:rsid w:val="00073ECB"/>
    <w:rsid w:val="00074181"/>
    <w:rsid w:val="00075406"/>
    <w:rsid w:val="00075553"/>
    <w:rsid w:val="00075C41"/>
    <w:rsid w:val="00076360"/>
    <w:rsid w:val="00076C2E"/>
    <w:rsid w:val="00076CD7"/>
    <w:rsid w:val="00076F1C"/>
    <w:rsid w:val="00077A03"/>
    <w:rsid w:val="00077A04"/>
    <w:rsid w:val="00077DA9"/>
    <w:rsid w:val="00080EB2"/>
    <w:rsid w:val="00080FBC"/>
    <w:rsid w:val="0008110A"/>
    <w:rsid w:val="00081575"/>
    <w:rsid w:val="00081742"/>
    <w:rsid w:val="00081B37"/>
    <w:rsid w:val="00082281"/>
    <w:rsid w:val="00082A30"/>
    <w:rsid w:val="00082A58"/>
    <w:rsid w:val="000835C9"/>
    <w:rsid w:val="00083719"/>
    <w:rsid w:val="000845E1"/>
    <w:rsid w:val="000849D7"/>
    <w:rsid w:val="00086062"/>
    <w:rsid w:val="00086742"/>
    <w:rsid w:val="00086E3D"/>
    <w:rsid w:val="00087845"/>
    <w:rsid w:val="0008788E"/>
    <w:rsid w:val="000879EB"/>
    <w:rsid w:val="00087AF1"/>
    <w:rsid w:val="00087BC4"/>
    <w:rsid w:val="0009108C"/>
    <w:rsid w:val="000913D5"/>
    <w:rsid w:val="000919B1"/>
    <w:rsid w:val="00092287"/>
    <w:rsid w:val="000924DD"/>
    <w:rsid w:val="000925E8"/>
    <w:rsid w:val="00092D23"/>
    <w:rsid w:val="00093421"/>
    <w:rsid w:val="0009364E"/>
    <w:rsid w:val="00093C85"/>
    <w:rsid w:val="0009424D"/>
    <w:rsid w:val="00095026"/>
    <w:rsid w:val="00095214"/>
    <w:rsid w:val="0009561E"/>
    <w:rsid w:val="000959F6"/>
    <w:rsid w:val="000960A9"/>
    <w:rsid w:val="000964FE"/>
    <w:rsid w:val="000970B0"/>
    <w:rsid w:val="000973AC"/>
    <w:rsid w:val="000976AC"/>
    <w:rsid w:val="00097A8A"/>
    <w:rsid w:val="00097C20"/>
    <w:rsid w:val="000A0DEC"/>
    <w:rsid w:val="000A10DB"/>
    <w:rsid w:val="000A1490"/>
    <w:rsid w:val="000A19FD"/>
    <w:rsid w:val="000A1AEB"/>
    <w:rsid w:val="000A1DDD"/>
    <w:rsid w:val="000A2A28"/>
    <w:rsid w:val="000A2C79"/>
    <w:rsid w:val="000A2C96"/>
    <w:rsid w:val="000A30B0"/>
    <w:rsid w:val="000A36FA"/>
    <w:rsid w:val="000A3829"/>
    <w:rsid w:val="000A42D5"/>
    <w:rsid w:val="000A5103"/>
    <w:rsid w:val="000A5A4C"/>
    <w:rsid w:val="000A625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58B"/>
    <w:rsid w:val="000B484E"/>
    <w:rsid w:val="000B5D81"/>
    <w:rsid w:val="000B5E5E"/>
    <w:rsid w:val="000B5EB3"/>
    <w:rsid w:val="000B6AF0"/>
    <w:rsid w:val="000B71CF"/>
    <w:rsid w:val="000B7248"/>
    <w:rsid w:val="000B751B"/>
    <w:rsid w:val="000B79CC"/>
    <w:rsid w:val="000B7AE6"/>
    <w:rsid w:val="000B7C5F"/>
    <w:rsid w:val="000C0086"/>
    <w:rsid w:val="000C0751"/>
    <w:rsid w:val="000C0FDF"/>
    <w:rsid w:val="000C1694"/>
    <w:rsid w:val="000C1778"/>
    <w:rsid w:val="000C1A81"/>
    <w:rsid w:val="000C291E"/>
    <w:rsid w:val="000C2E84"/>
    <w:rsid w:val="000C3207"/>
    <w:rsid w:val="000C32B4"/>
    <w:rsid w:val="000C3F91"/>
    <w:rsid w:val="000C4AE7"/>
    <w:rsid w:val="000C54DA"/>
    <w:rsid w:val="000C577C"/>
    <w:rsid w:val="000C57D6"/>
    <w:rsid w:val="000C59FE"/>
    <w:rsid w:val="000C6214"/>
    <w:rsid w:val="000C640B"/>
    <w:rsid w:val="000C6F69"/>
    <w:rsid w:val="000C7904"/>
    <w:rsid w:val="000C7A46"/>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6201"/>
    <w:rsid w:val="000D62C1"/>
    <w:rsid w:val="000D6BDC"/>
    <w:rsid w:val="000D6EB6"/>
    <w:rsid w:val="000D7247"/>
    <w:rsid w:val="000D7346"/>
    <w:rsid w:val="000D7721"/>
    <w:rsid w:val="000D7D89"/>
    <w:rsid w:val="000E04C8"/>
    <w:rsid w:val="000E0508"/>
    <w:rsid w:val="000E1310"/>
    <w:rsid w:val="000E1D86"/>
    <w:rsid w:val="000E2B16"/>
    <w:rsid w:val="000E2CEC"/>
    <w:rsid w:val="000E2D39"/>
    <w:rsid w:val="000E3549"/>
    <w:rsid w:val="000E37A6"/>
    <w:rsid w:val="000E38CA"/>
    <w:rsid w:val="000E3B5F"/>
    <w:rsid w:val="000E3C9C"/>
    <w:rsid w:val="000E41D8"/>
    <w:rsid w:val="000E42F8"/>
    <w:rsid w:val="000E4855"/>
    <w:rsid w:val="000E4F5C"/>
    <w:rsid w:val="000E50AE"/>
    <w:rsid w:val="000E535D"/>
    <w:rsid w:val="000E6FD6"/>
    <w:rsid w:val="000E78EA"/>
    <w:rsid w:val="000E7A6D"/>
    <w:rsid w:val="000E7B0C"/>
    <w:rsid w:val="000F008E"/>
    <w:rsid w:val="000F0352"/>
    <w:rsid w:val="000F07E6"/>
    <w:rsid w:val="000F084A"/>
    <w:rsid w:val="000F0957"/>
    <w:rsid w:val="000F0CB0"/>
    <w:rsid w:val="000F1460"/>
    <w:rsid w:val="000F1FA5"/>
    <w:rsid w:val="000F2326"/>
    <w:rsid w:val="000F2A12"/>
    <w:rsid w:val="000F2A5A"/>
    <w:rsid w:val="000F2F22"/>
    <w:rsid w:val="000F30F3"/>
    <w:rsid w:val="000F31C4"/>
    <w:rsid w:val="000F48DF"/>
    <w:rsid w:val="000F48E3"/>
    <w:rsid w:val="000F4E67"/>
    <w:rsid w:val="000F53E7"/>
    <w:rsid w:val="000F57EE"/>
    <w:rsid w:val="000F6021"/>
    <w:rsid w:val="000F606D"/>
    <w:rsid w:val="000F612C"/>
    <w:rsid w:val="000F6387"/>
    <w:rsid w:val="000F680B"/>
    <w:rsid w:val="000F6883"/>
    <w:rsid w:val="000F6F71"/>
    <w:rsid w:val="000F7EF1"/>
    <w:rsid w:val="000F7F3D"/>
    <w:rsid w:val="0010009A"/>
    <w:rsid w:val="001009EB"/>
    <w:rsid w:val="00100C74"/>
    <w:rsid w:val="00101CC6"/>
    <w:rsid w:val="00102544"/>
    <w:rsid w:val="00102A64"/>
    <w:rsid w:val="00102F8D"/>
    <w:rsid w:val="0010304C"/>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9C5"/>
    <w:rsid w:val="00107A3E"/>
    <w:rsid w:val="00107B06"/>
    <w:rsid w:val="00110030"/>
    <w:rsid w:val="00110313"/>
    <w:rsid w:val="001109ED"/>
    <w:rsid w:val="001110AA"/>
    <w:rsid w:val="00111656"/>
    <w:rsid w:val="00111884"/>
    <w:rsid w:val="00111CE2"/>
    <w:rsid w:val="00113260"/>
    <w:rsid w:val="001136CC"/>
    <w:rsid w:val="00113733"/>
    <w:rsid w:val="0011393C"/>
    <w:rsid w:val="00113F92"/>
    <w:rsid w:val="00114DA5"/>
    <w:rsid w:val="001154E9"/>
    <w:rsid w:val="00115EF7"/>
    <w:rsid w:val="00115F15"/>
    <w:rsid w:val="00116648"/>
    <w:rsid w:val="0011679A"/>
    <w:rsid w:val="00116B96"/>
    <w:rsid w:val="00117994"/>
    <w:rsid w:val="00117DAA"/>
    <w:rsid w:val="001207F4"/>
    <w:rsid w:val="00120D88"/>
    <w:rsid w:val="0012103D"/>
    <w:rsid w:val="001216D1"/>
    <w:rsid w:val="001216F1"/>
    <w:rsid w:val="00121959"/>
    <w:rsid w:val="00121B6B"/>
    <w:rsid w:val="00122164"/>
    <w:rsid w:val="00122427"/>
    <w:rsid w:val="00122968"/>
    <w:rsid w:val="001229F3"/>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0D"/>
    <w:rsid w:val="00127D7A"/>
    <w:rsid w:val="00127F42"/>
    <w:rsid w:val="001304C3"/>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49BF"/>
    <w:rsid w:val="00134CFA"/>
    <w:rsid w:val="00134D67"/>
    <w:rsid w:val="00135AC2"/>
    <w:rsid w:val="0013617C"/>
    <w:rsid w:val="00136D0A"/>
    <w:rsid w:val="00137316"/>
    <w:rsid w:val="001373C4"/>
    <w:rsid w:val="00137499"/>
    <w:rsid w:val="00137CDB"/>
    <w:rsid w:val="0014011C"/>
    <w:rsid w:val="00140941"/>
    <w:rsid w:val="00141202"/>
    <w:rsid w:val="00141830"/>
    <w:rsid w:val="00141CC0"/>
    <w:rsid w:val="001421C3"/>
    <w:rsid w:val="001421EE"/>
    <w:rsid w:val="001426FB"/>
    <w:rsid w:val="0014283C"/>
    <w:rsid w:val="00142AAF"/>
    <w:rsid w:val="00142BA0"/>
    <w:rsid w:val="00143656"/>
    <w:rsid w:val="00144327"/>
    <w:rsid w:val="00144429"/>
    <w:rsid w:val="001447F0"/>
    <w:rsid w:val="001449E5"/>
    <w:rsid w:val="0014504F"/>
    <w:rsid w:val="00145155"/>
    <w:rsid w:val="001457AB"/>
    <w:rsid w:val="00145EB8"/>
    <w:rsid w:val="001463FE"/>
    <w:rsid w:val="00146788"/>
    <w:rsid w:val="001467E2"/>
    <w:rsid w:val="00146ABD"/>
    <w:rsid w:val="00147014"/>
    <w:rsid w:val="001471C7"/>
    <w:rsid w:val="0014723A"/>
    <w:rsid w:val="0014756B"/>
    <w:rsid w:val="00150983"/>
    <w:rsid w:val="00150A5B"/>
    <w:rsid w:val="00150CE0"/>
    <w:rsid w:val="0015145A"/>
    <w:rsid w:val="00151C0D"/>
    <w:rsid w:val="00151EAC"/>
    <w:rsid w:val="001526A5"/>
    <w:rsid w:val="00152751"/>
    <w:rsid w:val="00152ED0"/>
    <w:rsid w:val="00152F3A"/>
    <w:rsid w:val="00152F3D"/>
    <w:rsid w:val="0015355B"/>
    <w:rsid w:val="0015375A"/>
    <w:rsid w:val="0015397C"/>
    <w:rsid w:val="001547F7"/>
    <w:rsid w:val="00154E7F"/>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D20"/>
    <w:rsid w:val="00161252"/>
    <w:rsid w:val="0016216A"/>
    <w:rsid w:val="001627FA"/>
    <w:rsid w:val="0016377F"/>
    <w:rsid w:val="00163C89"/>
    <w:rsid w:val="00163F65"/>
    <w:rsid w:val="00164133"/>
    <w:rsid w:val="00164AD6"/>
    <w:rsid w:val="0016525F"/>
    <w:rsid w:val="001652AA"/>
    <w:rsid w:val="001661B0"/>
    <w:rsid w:val="00166346"/>
    <w:rsid w:val="001669AE"/>
    <w:rsid w:val="00166CB8"/>
    <w:rsid w:val="001671A2"/>
    <w:rsid w:val="001677E1"/>
    <w:rsid w:val="001677F3"/>
    <w:rsid w:val="00167C36"/>
    <w:rsid w:val="00167EF5"/>
    <w:rsid w:val="00167F6C"/>
    <w:rsid w:val="001712A8"/>
    <w:rsid w:val="00171561"/>
    <w:rsid w:val="001715E6"/>
    <w:rsid w:val="00171630"/>
    <w:rsid w:val="00171761"/>
    <w:rsid w:val="001721BF"/>
    <w:rsid w:val="00172785"/>
    <w:rsid w:val="001727D2"/>
    <w:rsid w:val="00172A8E"/>
    <w:rsid w:val="00172EC2"/>
    <w:rsid w:val="00174FDE"/>
    <w:rsid w:val="001751E4"/>
    <w:rsid w:val="00175415"/>
    <w:rsid w:val="00175D02"/>
    <w:rsid w:val="0017608B"/>
    <w:rsid w:val="001768E5"/>
    <w:rsid w:val="00176D4B"/>
    <w:rsid w:val="001775A3"/>
    <w:rsid w:val="001801B3"/>
    <w:rsid w:val="00180281"/>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F26"/>
    <w:rsid w:val="00191920"/>
    <w:rsid w:val="00191AB8"/>
    <w:rsid w:val="001920B9"/>
    <w:rsid w:val="0019217D"/>
    <w:rsid w:val="00192E59"/>
    <w:rsid w:val="001932E1"/>
    <w:rsid w:val="0019347A"/>
    <w:rsid w:val="00193B6E"/>
    <w:rsid w:val="001944E9"/>
    <w:rsid w:val="001945AA"/>
    <w:rsid w:val="00194FDA"/>
    <w:rsid w:val="00195214"/>
    <w:rsid w:val="00195373"/>
    <w:rsid w:val="0019561F"/>
    <w:rsid w:val="00195BE3"/>
    <w:rsid w:val="00196E93"/>
    <w:rsid w:val="00197326"/>
    <w:rsid w:val="001976E7"/>
    <w:rsid w:val="0019789B"/>
    <w:rsid w:val="00197A61"/>
    <w:rsid w:val="001A033B"/>
    <w:rsid w:val="001A058E"/>
    <w:rsid w:val="001A0968"/>
    <w:rsid w:val="001A0C08"/>
    <w:rsid w:val="001A1505"/>
    <w:rsid w:val="001A1921"/>
    <w:rsid w:val="001A1997"/>
    <w:rsid w:val="001A2598"/>
    <w:rsid w:val="001A2F92"/>
    <w:rsid w:val="001A311B"/>
    <w:rsid w:val="001A3974"/>
    <w:rsid w:val="001A3AA2"/>
    <w:rsid w:val="001A4B44"/>
    <w:rsid w:val="001A5247"/>
    <w:rsid w:val="001A5B1D"/>
    <w:rsid w:val="001A5BA1"/>
    <w:rsid w:val="001A68C8"/>
    <w:rsid w:val="001A6F4A"/>
    <w:rsid w:val="001A6FBE"/>
    <w:rsid w:val="001A7A5E"/>
    <w:rsid w:val="001A7AB0"/>
    <w:rsid w:val="001A7BD6"/>
    <w:rsid w:val="001A7C91"/>
    <w:rsid w:val="001A7CAF"/>
    <w:rsid w:val="001A7D84"/>
    <w:rsid w:val="001A7EF8"/>
    <w:rsid w:val="001B0766"/>
    <w:rsid w:val="001B07C9"/>
    <w:rsid w:val="001B0C93"/>
    <w:rsid w:val="001B0D6F"/>
    <w:rsid w:val="001B0FCF"/>
    <w:rsid w:val="001B0FFB"/>
    <w:rsid w:val="001B165F"/>
    <w:rsid w:val="001B20B6"/>
    <w:rsid w:val="001B2296"/>
    <w:rsid w:val="001B2A1E"/>
    <w:rsid w:val="001B2D5B"/>
    <w:rsid w:val="001B38C9"/>
    <w:rsid w:val="001B478A"/>
    <w:rsid w:val="001B4BB8"/>
    <w:rsid w:val="001B5A92"/>
    <w:rsid w:val="001B5D83"/>
    <w:rsid w:val="001B5EB2"/>
    <w:rsid w:val="001B6BC9"/>
    <w:rsid w:val="001B6E36"/>
    <w:rsid w:val="001B6F78"/>
    <w:rsid w:val="001B7184"/>
    <w:rsid w:val="001B71D5"/>
    <w:rsid w:val="001B7C35"/>
    <w:rsid w:val="001B7CFA"/>
    <w:rsid w:val="001C0130"/>
    <w:rsid w:val="001C0747"/>
    <w:rsid w:val="001C1411"/>
    <w:rsid w:val="001C20DB"/>
    <w:rsid w:val="001C23AF"/>
    <w:rsid w:val="001C256A"/>
    <w:rsid w:val="001C2B08"/>
    <w:rsid w:val="001C2E3B"/>
    <w:rsid w:val="001C31C8"/>
    <w:rsid w:val="001C3A12"/>
    <w:rsid w:val="001C3C91"/>
    <w:rsid w:val="001C3FED"/>
    <w:rsid w:val="001C43C8"/>
    <w:rsid w:val="001C5036"/>
    <w:rsid w:val="001C51D2"/>
    <w:rsid w:val="001C568E"/>
    <w:rsid w:val="001C593F"/>
    <w:rsid w:val="001C5AB7"/>
    <w:rsid w:val="001C620D"/>
    <w:rsid w:val="001C6B76"/>
    <w:rsid w:val="001C6BCB"/>
    <w:rsid w:val="001C6F22"/>
    <w:rsid w:val="001C79B9"/>
    <w:rsid w:val="001D0815"/>
    <w:rsid w:val="001D0A98"/>
    <w:rsid w:val="001D1174"/>
    <w:rsid w:val="001D120A"/>
    <w:rsid w:val="001D17D7"/>
    <w:rsid w:val="001D17DE"/>
    <w:rsid w:val="001D2071"/>
    <w:rsid w:val="001D21A3"/>
    <w:rsid w:val="001D21A5"/>
    <w:rsid w:val="001D2324"/>
    <w:rsid w:val="001D2935"/>
    <w:rsid w:val="001D2CA9"/>
    <w:rsid w:val="001D2E2D"/>
    <w:rsid w:val="001D338C"/>
    <w:rsid w:val="001D3466"/>
    <w:rsid w:val="001D3A36"/>
    <w:rsid w:val="001D3EA3"/>
    <w:rsid w:val="001D3F23"/>
    <w:rsid w:val="001D40A0"/>
    <w:rsid w:val="001D40EF"/>
    <w:rsid w:val="001D482B"/>
    <w:rsid w:val="001D4845"/>
    <w:rsid w:val="001D4D11"/>
    <w:rsid w:val="001D51E3"/>
    <w:rsid w:val="001D53CE"/>
    <w:rsid w:val="001D57B0"/>
    <w:rsid w:val="001D5D47"/>
    <w:rsid w:val="001D6691"/>
    <w:rsid w:val="001D68E7"/>
    <w:rsid w:val="001D6941"/>
    <w:rsid w:val="001D700E"/>
    <w:rsid w:val="001D7723"/>
    <w:rsid w:val="001D77EF"/>
    <w:rsid w:val="001D7C4B"/>
    <w:rsid w:val="001E05C5"/>
    <w:rsid w:val="001E0D08"/>
    <w:rsid w:val="001E1843"/>
    <w:rsid w:val="001E1C63"/>
    <w:rsid w:val="001E2219"/>
    <w:rsid w:val="001E36AB"/>
    <w:rsid w:val="001E3B3A"/>
    <w:rsid w:val="001E5AA8"/>
    <w:rsid w:val="001E6218"/>
    <w:rsid w:val="001E651E"/>
    <w:rsid w:val="001E66DB"/>
    <w:rsid w:val="001E6DFE"/>
    <w:rsid w:val="001E708F"/>
    <w:rsid w:val="001E78F2"/>
    <w:rsid w:val="001E79A1"/>
    <w:rsid w:val="001F019D"/>
    <w:rsid w:val="001F02D1"/>
    <w:rsid w:val="001F0382"/>
    <w:rsid w:val="001F07A9"/>
    <w:rsid w:val="001F0CF3"/>
    <w:rsid w:val="001F0DE4"/>
    <w:rsid w:val="001F1498"/>
    <w:rsid w:val="001F179E"/>
    <w:rsid w:val="001F1B3D"/>
    <w:rsid w:val="001F1E62"/>
    <w:rsid w:val="001F244D"/>
    <w:rsid w:val="001F2542"/>
    <w:rsid w:val="001F2C28"/>
    <w:rsid w:val="001F2C53"/>
    <w:rsid w:val="001F38DF"/>
    <w:rsid w:val="001F3958"/>
    <w:rsid w:val="001F3C1D"/>
    <w:rsid w:val="001F4647"/>
    <w:rsid w:val="001F48DF"/>
    <w:rsid w:val="001F4E31"/>
    <w:rsid w:val="001F4FA6"/>
    <w:rsid w:val="001F59AB"/>
    <w:rsid w:val="001F5EA6"/>
    <w:rsid w:val="00200247"/>
    <w:rsid w:val="00200E5E"/>
    <w:rsid w:val="00201317"/>
    <w:rsid w:val="002014F5"/>
    <w:rsid w:val="00201C3D"/>
    <w:rsid w:val="00201FEF"/>
    <w:rsid w:val="00202704"/>
    <w:rsid w:val="002031FE"/>
    <w:rsid w:val="0020363B"/>
    <w:rsid w:val="002036F5"/>
    <w:rsid w:val="00203EA9"/>
    <w:rsid w:val="00204344"/>
    <w:rsid w:val="002043FE"/>
    <w:rsid w:val="00204D97"/>
    <w:rsid w:val="00204FC6"/>
    <w:rsid w:val="00205C07"/>
    <w:rsid w:val="00205F0C"/>
    <w:rsid w:val="002060E6"/>
    <w:rsid w:val="00206102"/>
    <w:rsid w:val="002071FC"/>
    <w:rsid w:val="00207380"/>
    <w:rsid w:val="00207594"/>
    <w:rsid w:val="00207A4A"/>
    <w:rsid w:val="00207DED"/>
    <w:rsid w:val="002105F6"/>
    <w:rsid w:val="002109DD"/>
    <w:rsid w:val="00210D41"/>
    <w:rsid w:val="00210E72"/>
    <w:rsid w:val="00210FA5"/>
    <w:rsid w:val="002123AD"/>
    <w:rsid w:val="002124FC"/>
    <w:rsid w:val="00212794"/>
    <w:rsid w:val="00212B7A"/>
    <w:rsid w:val="00212EBB"/>
    <w:rsid w:val="00213221"/>
    <w:rsid w:val="00213400"/>
    <w:rsid w:val="00213437"/>
    <w:rsid w:val="0021350C"/>
    <w:rsid w:val="002135D0"/>
    <w:rsid w:val="002136C6"/>
    <w:rsid w:val="002136F8"/>
    <w:rsid w:val="00213CCD"/>
    <w:rsid w:val="002143BE"/>
    <w:rsid w:val="00214B56"/>
    <w:rsid w:val="0021502A"/>
    <w:rsid w:val="0021574B"/>
    <w:rsid w:val="00216742"/>
    <w:rsid w:val="00217288"/>
    <w:rsid w:val="00217403"/>
    <w:rsid w:val="0021758A"/>
    <w:rsid w:val="00217643"/>
    <w:rsid w:val="00217805"/>
    <w:rsid w:val="00217823"/>
    <w:rsid w:val="002202B3"/>
    <w:rsid w:val="00220387"/>
    <w:rsid w:val="00220CA2"/>
    <w:rsid w:val="00220CF3"/>
    <w:rsid w:val="00220F22"/>
    <w:rsid w:val="0022135C"/>
    <w:rsid w:val="002215C8"/>
    <w:rsid w:val="00221928"/>
    <w:rsid w:val="00221DE6"/>
    <w:rsid w:val="00221E06"/>
    <w:rsid w:val="002221AE"/>
    <w:rsid w:val="002234DB"/>
    <w:rsid w:val="0022392E"/>
    <w:rsid w:val="00223B3E"/>
    <w:rsid w:val="00224078"/>
    <w:rsid w:val="002244BE"/>
    <w:rsid w:val="002247BF"/>
    <w:rsid w:val="002251DB"/>
    <w:rsid w:val="00225517"/>
    <w:rsid w:val="00225C8F"/>
    <w:rsid w:val="002263EA"/>
    <w:rsid w:val="0022645F"/>
    <w:rsid w:val="00227A32"/>
    <w:rsid w:val="00230EF2"/>
    <w:rsid w:val="00230F1A"/>
    <w:rsid w:val="002310A0"/>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A36"/>
    <w:rsid w:val="00236B68"/>
    <w:rsid w:val="00236E68"/>
    <w:rsid w:val="00237B8B"/>
    <w:rsid w:val="00240975"/>
    <w:rsid w:val="0024138A"/>
    <w:rsid w:val="002413E7"/>
    <w:rsid w:val="00241C34"/>
    <w:rsid w:val="00242294"/>
    <w:rsid w:val="0024265F"/>
    <w:rsid w:val="00242C8D"/>
    <w:rsid w:val="00243969"/>
    <w:rsid w:val="00243BB6"/>
    <w:rsid w:val="00243E39"/>
    <w:rsid w:val="002446F5"/>
    <w:rsid w:val="00244FBC"/>
    <w:rsid w:val="00245227"/>
    <w:rsid w:val="002455A5"/>
    <w:rsid w:val="0024561C"/>
    <w:rsid w:val="0024587A"/>
    <w:rsid w:val="002459B0"/>
    <w:rsid w:val="00245BD5"/>
    <w:rsid w:val="00246284"/>
    <w:rsid w:val="00246698"/>
    <w:rsid w:val="0024724B"/>
    <w:rsid w:val="00247931"/>
    <w:rsid w:val="002479EA"/>
    <w:rsid w:val="00247C02"/>
    <w:rsid w:val="00250720"/>
    <w:rsid w:val="00250B8D"/>
    <w:rsid w:val="00250FF3"/>
    <w:rsid w:val="00251ADC"/>
    <w:rsid w:val="00251DBF"/>
    <w:rsid w:val="00252331"/>
    <w:rsid w:val="00252370"/>
    <w:rsid w:val="0025275E"/>
    <w:rsid w:val="00252A5B"/>
    <w:rsid w:val="00253770"/>
    <w:rsid w:val="00253B74"/>
    <w:rsid w:val="00253D08"/>
    <w:rsid w:val="00253D2E"/>
    <w:rsid w:val="00254493"/>
    <w:rsid w:val="00255989"/>
    <w:rsid w:val="00255A3A"/>
    <w:rsid w:val="00255AA2"/>
    <w:rsid w:val="00255BEE"/>
    <w:rsid w:val="00256037"/>
    <w:rsid w:val="002572C4"/>
    <w:rsid w:val="00257997"/>
    <w:rsid w:val="002603E6"/>
    <w:rsid w:val="00260EA3"/>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14EB"/>
    <w:rsid w:val="002715CB"/>
    <w:rsid w:val="0027180B"/>
    <w:rsid w:val="00271B3E"/>
    <w:rsid w:val="0027225C"/>
    <w:rsid w:val="0027432A"/>
    <w:rsid w:val="0027474D"/>
    <w:rsid w:val="0027541B"/>
    <w:rsid w:val="002767DD"/>
    <w:rsid w:val="002770E8"/>
    <w:rsid w:val="00277176"/>
    <w:rsid w:val="00277178"/>
    <w:rsid w:val="002771C8"/>
    <w:rsid w:val="002773FE"/>
    <w:rsid w:val="002776AB"/>
    <w:rsid w:val="00277A45"/>
    <w:rsid w:val="00277EF4"/>
    <w:rsid w:val="00277FEA"/>
    <w:rsid w:val="0028005C"/>
    <w:rsid w:val="00280112"/>
    <w:rsid w:val="00280778"/>
    <w:rsid w:val="0028078E"/>
    <w:rsid w:val="002807DE"/>
    <w:rsid w:val="00280AD9"/>
    <w:rsid w:val="002824EC"/>
    <w:rsid w:val="002826BD"/>
    <w:rsid w:val="00282949"/>
    <w:rsid w:val="002829EF"/>
    <w:rsid w:val="00282E2D"/>
    <w:rsid w:val="0028328A"/>
    <w:rsid w:val="00283356"/>
    <w:rsid w:val="00283637"/>
    <w:rsid w:val="00283FD2"/>
    <w:rsid w:val="00284938"/>
    <w:rsid w:val="00285351"/>
    <w:rsid w:val="00285CC1"/>
    <w:rsid w:val="002860C2"/>
    <w:rsid w:val="00286B4C"/>
    <w:rsid w:val="0029043D"/>
    <w:rsid w:val="00290B07"/>
    <w:rsid w:val="00291278"/>
    <w:rsid w:val="002916EB"/>
    <w:rsid w:val="002920BB"/>
    <w:rsid w:val="002920CD"/>
    <w:rsid w:val="002928FB"/>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448"/>
    <w:rsid w:val="0029751E"/>
    <w:rsid w:val="00297ADF"/>
    <w:rsid w:val="00297D7B"/>
    <w:rsid w:val="00297DEB"/>
    <w:rsid w:val="002A0C72"/>
    <w:rsid w:val="002A0DDA"/>
    <w:rsid w:val="002A0F1B"/>
    <w:rsid w:val="002A1EBB"/>
    <w:rsid w:val="002A1FFD"/>
    <w:rsid w:val="002A2607"/>
    <w:rsid w:val="002A27E3"/>
    <w:rsid w:val="002A297E"/>
    <w:rsid w:val="002A2A8E"/>
    <w:rsid w:val="002A2ED6"/>
    <w:rsid w:val="002A3444"/>
    <w:rsid w:val="002A4761"/>
    <w:rsid w:val="002A4CA4"/>
    <w:rsid w:val="002A5118"/>
    <w:rsid w:val="002A5E9D"/>
    <w:rsid w:val="002A60AC"/>
    <w:rsid w:val="002A6545"/>
    <w:rsid w:val="002A658D"/>
    <w:rsid w:val="002A65F9"/>
    <w:rsid w:val="002A77D1"/>
    <w:rsid w:val="002B0082"/>
    <w:rsid w:val="002B03D8"/>
    <w:rsid w:val="002B045D"/>
    <w:rsid w:val="002B07F4"/>
    <w:rsid w:val="002B0919"/>
    <w:rsid w:val="002B09B6"/>
    <w:rsid w:val="002B0DC7"/>
    <w:rsid w:val="002B12B2"/>
    <w:rsid w:val="002B2136"/>
    <w:rsid w:val="002B28B5"/>
    <w:rsid w:val="002B2B4A"/>
    <w:rsid w:val="002B2E00"/>
    <w:rsid w:val="002B35E7"/>
    <w:rsid w:val="002B3B73"/>
    <w:rsid w:val="002B3EC1"/>
    <w:rsid w:val="002B3F75"/>
    <w:rsid w:val="002B4B33"/>
    <w:rsid w:val="002B5486"/>
    <w:rsid w:val="002B56EE"/>
    <w:rsid w:val="002B576E"/>
    <w:rsid w:val="002B59CE"/>
    <w:rsid w:val="002B5E90"/>
    <w:rsid w:val="002B6913"/>
    <w:rsid w:val="002B6F13"/>
    <w:rsid w:val="002B722E"/>
    <w:rsid w:val="002B7504"/>
    <w:rsid w:val="002C000E"/>
    <w:rsid w:val="002C027C"/>
    <w:rsid w:val="002C097E"/>
    <w:rsid w:val="002C1B3E"/>
    <w:rsid w:val="002C1F2E"/>
    <w:rsid w:val="002C21DC"/>
    <w:rsid w:val="002C249A"/>
    <w:rsid w:val="002C251C"/>
    <w:rsid w:val="002C2E3E"/>
    <w:rsid w:val="002C3141"/>
    <w:rsid w:val="002C398E"/>
    <w:rsid w:val="002C3B97"/>
    <w:rsid w:val="002C438E"/>
    <w:rsid w:val="002C4434"/>
    <w:rsid w:val="002C4739"/>
    <w:rsid w:val="002C47F4"/>
    <w:rsid w:val="002C4E62"/>
    <w:rsid w:val="002C50CE"/>
    <w:rsid w:val="002C5676"/>
    <w:rsid w:val="002C57A3"/>
    <w:rsid w:val="002C5BE1"/>
    <w:rsid w:val="002C5DDE"/>
    <w:rsid w:val="002C61DD"/>
    <w:rsid w:val="002C6551"/>
    <w:rsid w:val="002C6658"/>
    <w:rsid w:val="002C676D"/>
    <w:rsid w:val="002C6A09"/>
    <w:rsid w:val="002C6D6F"/>
    <w:rsid w:val="002C7F97"/>
    <w:rsid w:val="002D01A5"/>
    <w:rsid w:val="002D0D4C"/>
    <w:rsid w:val="002D0F95"/>
    <w:rsid w:val="002D1372"/>
    <w:rsid w:val="002D13EB"/>
    <w:rsid w:val="002D153B"/>
    <w:rsid w:val="002D1D2C"/>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6AA"/>
    <w:rsid w:val="002E0889"/>
    <w:rsid w:val="002E08FA"/>
    <w:rsid w:val="002E1321"/>
    <w:rsid w:val="002E165E"/>
    <w:rsid w:val="002E1BC4"/>
    <w:rsid w:val="002E1D8C"/>
    <w:rsid w:val="002E1E0E"/>
    <w:rsid w:val="002E2104"/>
    <w:rsid w:val="002E237F"/>
    <w:rsid w:val="002E2898"/>
    <w:rsid w:val="002E2CDC"/>
    <w:rsid w:val="002E2D8B"/>
    <w:rsid w:val="002E311B"/>
    <w:rsid w:val="002E3584"/>
    <w:rsid w:val="002E39B7"/>
    <w:rsid w:val="002E3B9E"/>
    <w:rsid w:val="002E3FFB"/>
    <w:rsid w:val="002E41D2"/>
    <w:rsid w:val="002E54A7"/>
    <w:rsid w:val="002E575A"/>
    <w:rsid w:val="002E587D"/>
    <w:rsid w:val="002E5CB2"/>
    <w:rsid w:val="002E5CC0"/>
    <w:rsid w:val="002E5F3D"/>
    <w:rsid w:val="002E62B3"/>
    <w:rsid w:val="002E643A"/>
    <w:rsid w:val="002E6879"/>
    <w:rsid w:val="002E6E77"/>
    <w:rsid w:val="002E7324"/>
    <w:rsid w:val="002F1368"/>
    <w:rsid w:val="002F1446"/>
    <w:rsid w:val="002F1F4A"/>
    <w:rsid w:val="002F264C"/>
    <w:rsid w:val="002F2866"/>
    <w:rsid w:val="002F29D5"/>
    <w:rsid w:val="002F2DBA"/>
    <w:rsid w:val="002F3386"/>
    <w:rsid w:val="002F3661"/>
    <w:rsid w:val="002F37F3"/>
    <w:rsid w:val="002F386B"/>
    <w:rsid w:val="002F3C2D"/>
    <w:rsid w:val="002F4091"/>
    <w:rsid w:val="002F4274"/>
    <w:rsid w:val="002F4A78"/>
    <w:rsid w:val="002F6667"/>
    <w:rsid w:val="002F6C12"/>
    <w:rsid w:val="002F6ED0"/>
    <w:rsid w:val="002F706B"/>
    <w:rsid w:val="002F7671"/>
    <w:rsid w:val="002F79FE"/>
    <w:rsid w:val="003001F5"/>
    <w:rsid w:val="0030099C"/>
    <w:rsid w:val="00300EE9"/>
    <w:rsid w:val="003013DE"/>
    <w:rsid w:val="00301E21"/>
    <w:rsid w:val="00301E36"/>
    <w:rsid w:val="00301ECA"/>
    <w:rsid w:val="003020A8"/>
    <w:rsid w:val="003036B7"/>
    <w:rsid w:val="00303DC8"/>
    <w:rsid w:val="00304340"/>
    <w:rsid w:val="003048E6"/>
    <w:rsid w:val="00304A69"/>
    <w:rsid w:val="00305256"/>
    <w:rsid w:val="00305614"/>
    <w:rsid w:val="00305EFE"/>
    <w:rsid w:val="00306355"/>
    <w:rsid w:val="003064A3"/>
    <w:rsid w:val="00306771"/>
    <w:rsid w:val="00306B24"/>
    <w:rsid w:val="00306BBF"/>
    <w:rsid w:val="00306C16"/>
    <w:rsid w:val="00306EDC"/>
    <w:rsid w:val="0030732E"/>
    <w:rsid w:val="003076E5"/>
    <w:rsid w:val="00307FBC"/>
    <w:rsid w:val="00307FEA"/>
    <w:rsid w:val="003103C7"/>
    <w:rsid w:val="0031041E"/>
    <w:rsid w:val="00310457"/>
    <w:rsid w:val="00310D8C"/>
    <w:rsid w:val="00310EFF"/>
    <w:rsid w:val="00311143"/>
    <w:rsid w:val="003116D8"/>
    <w:rsid w:val="00311825"/>
    <w:rsid w:val="00312095"/>
    <w:rsid w:val="0031221F"/>
    <w:rsid w:val="0031233E"/>
    <w:rsid w:val="00312439"/>
    <w:rsid w:val="003125C8"/>
    <w:rsid w:val="003125E9"/>
    <w:rsid w:val="003125F2"/>
    <w:rsid w:val="00312897"/>
    <w:rsid w:val="00312E85"/>
    <w:rsid w:val="00313110"/>
    <w:rsid w:val="003131BC"/>
    <w:rsid w:val="00314015"/>
    <w:rsid w:val="0031480B"/>
    <w:rsid w:val="00314D40"/>
    <w:rsid w:val="00315154"/>
    <w:rsid w:val="00315D42"/>
    <w:rsid w:val="003161EA"/>
    <w:rsid w:val="0031678F"/>
    <w:rsid w:val="00316842"/>
    <w:rsid w:val="00317FA3"/>
    <w:rsid w:val="00320D1C"/>
    <w:rsid w:val="003211B9"/>
    <w:rsid w:val="00322064"/>
    <w:rsid w:val="00322121"/>
    <w:rsid w:val="00322387"/>
    <w:rsid w:val="00322403"/>
    <w:rsid w:val="00322546"/>
    <w:rsid w:val="00322883"/>
    <w:rsid w:val="003229AC"/>
    <w:rsid w:val="00322B68"/>
    <w:rsid w:val="00322C4D"/>
    <w:rsid w:val="00322F54"/>
    <w:rsid w:val="0032352C"/>
    <w:rsid w:val="0032371C"/>
    <w:rsid w:val="00323B8D"/>
    <w:rsid w:val="003242C2"/>
    <w:rsid w:val="003246A5"/>
    <w:rsid w:val="00324D83"/>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1F00"/>
    <w:rsid w:val="00331F12"/>
    <w:rsid w:val="00331FE9"/>
    <w:rsid w:val="0033236A"/>
    <w:rsid w:val="003327F1"/>
    <w:rsid w:val="00332F91"/>
    <w:rsid w:val="003338DC"/>
    <w:rsid w:val="0033459F"/>
    <w:rsid w:val="00334764"/>
    <w:rsid w:val="003354D7"/>
    <w:rsid w:val="003356F4"/>
    <w:rsid w:val="00335A26"/>
    <w:rsid w:val="00335EA0"/>
    <w:rsid w:val="00335F92"/>
    <w:rsid w:val="00336022"/>
    <w:rsid w:val="0033620A"/>
    <w:rsid w:val="0033652C"/>
    <w:rsid w:val="00336575"/>
    <w:rsid w:val="0033662D"/>
    <w:rsid w:val="00336792"/>
    <w:rsid w:val="00336934"/>
    <w:rsid w:val="00337368"/>
    <w:rsid w:val="003374C4"/>
    <w:rsid w:val="0033798C"/>
    <w:rsid w:val="003379C1"/>
    <w:rsid w:val="00337AA6"/>
    <w:rsid w:val="00340E7D"/>
    <w:rsid w:val="00341553"/>
    <w:rsid w:val="00341DA0"/>
    <w:rsid w:val="00341E17"/>
    <w:rsid w:val="00341E90"/>
    <w:rsid w:val="00341FC8"/>
    <w:rsid w:val="00342426"/>
    <w:rsid w:val="003426A5"/>
    <w:rsid w:val="00342759"/>
    <w:rsid w:val="00343936"/>
    <w:rsid w:val="00343B8C"/>
    <w:rsid w:val="00343CC3"/>
    <w:rsid w:val="00343EB5"/>
    <w:rsid w:val="003449D8"/>
    <w:rsid w:val="00344BB4"/>
    <w:rsid w:val="00344EC1"/>
    <w:rsid w:val="00345984"/>
    <w:rsid w:val="00345B78"/>
    <w:rsid w:val="0034624F"/>
    <w:rsid w:val="003466D0"/>
    <w:rsid w:val="0034671F"/>
    <w:rsid w:val="00346796"/>
    <w:rsid w:val="00346C95"/>
    <w:rsid w:val="00347174"/>
    <w:rsid w:val="00347324"/>
    <w:rsid w:val="003474F7"/>
    <w:rsid w:val="00347743"/>
    <w:rsid w:val="00347DA6"/>
    <w:rsid w:val="00350702"/>
    <w:rsid w:val="003507AA"/>
    <w:rsid w:val="00350D97"/>
    <w:rsid w:val="00351EDE"/>
    <w:rsid w:val="003525A2"/>
    <w:rsid w:val="003526EB"/>
    <w:rsid w:val="00353A7E"/>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C6E"/>
    <w:rsid w:val="00362F3E"/>
    <w:rsid w:val="00363529"/>
    <w:rsid w:val="00363F58"/>
    <w:rsid w:val="0036485B"/>
    <w:rsid w:val="00364AA8"/>
    <w:rsid w:val="00365070"/>
    <w:rsid w:val="00365123"/>
    <w:rsid w:val="003651F2"/>
    <w:rsid w:val="003651F4"/>
    <w:rsid w:val="0036581B"/>
    <w:rsid w:val="00365E3C"/>
    <w:rsid w:val="00365E5A"/>
    <w:rsid w:val="00366114"/>
    <w:rsid w:val="00366131"/>
    <w:rsid w:val="00367171"/>
    <w:rsid w:val="003675C9"/>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5CC6"/>
    <w:rsid w:val="0037659D"/>
    <w:rsid w:val="00376B5E"/>
    <w:rsid w:val="00376CCF"/>
    <w:rsid w:val="0037701A"/>
    <w:rsid w:val="00377360"/>
    <w:rsid w:val="00377368"/>
    <w:rsid w:val="00380519"/>
    <w:rsid w:val="00380CF8"/>
    <w:rsid w:val="00380EB4"/>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30BE"/>
    <w:rsid w:val="003934A2"/>
    <w:rsid w:val="00393615"/>
    <w:rsid w:val="0039392E"/>
    <w:rsid w:val="00394101"/>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43C"/>
    <w:rsid w:val="003A3BA4"/>
    <w:rsid w:val="003A3D51"/>
    <w:rsid w:val="003A3E7B"/>
    <w:rsid w:val="003A44EE"/>
    <w:rsid w:val="003A4581"/>
    <w:rsid w:val="003A45B2"/>
    <w:rsid w:val="003A48BC"/>
    <w:rsid w:val="003A4D9C"/>
    <w:rsid w:val="003A5D24"/>
    <w:rsid w:val="003A6517"/>
    <w:rsid w:val="003A6664"/>
    <w:rsid w:val="003A6D74"/>
    <w:rsid w:val="003A6F50"/>
    <w:rsid w:val="003A78F6"/>
    <w:rsid w:val="003A7DAC"/>
    <w:rsid w:val="003B0367"/>
    <w:rsid w:val="003B0406"/>
    <w:rsid w:val="003B0AB0"/>
    <w:rsid w:val="003B0D59"/>
    <w:rsid w:val="003B10C6"/>
    <w:rsid w:val="003B1547"/>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D34"/>
    <w:rsid w:val="003B7D8B"/>
    <w:rsid w:val="003C022B"/>
    <w:rsid w:val="003C0449"/>
    <w:rsid w:val="003C04FC"/>
    <w:rsid w:val="003C06EF"/>
    <w:rsid w:val="003C0958"/>
    <w:rsid w:val="003C0C3D"/>
    <w:rsid w:val="003C12E5"/>
    <w:rsid w:val="003C13F2"/>
    <w:rsid w:val="003C1581"/>
    <w:rsid w:val="003C17F3"/>
    <w:rsid w:val="003C1C99"/>
    <w:rsid w:val="003C1C9F"/>
    <w:rsid w:val="003C2949"/>
    <w:rsid w:val="003C2A8E"/>
    <w:rsid w:val="003C2C1E"/>
    <w:rsid w:val="003C3308"/>
    <w:rsid w:val="003C425F"/>
    <w:rsid w:val="003C45A8"/>
    <w:rsid w:val="003C4909"/>
    <w:rsid w:val="003C4D3A"/>
    <w:rsid w:val="003C4E87"/>
    <w:rsid w:val="003C4F11"/>
    <w:rsid w:val="003C56ED"/>
    <w:rsid w:val="003C67DF"/>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87"/>
    <w:rsid w:val="003D5ECA"/>
    <w:rsid w:val="003D788C"/>
    <w:rsid w:val="003D798F"/>
    <w:rsid w:val="003E02B3"/>
    <w:rsid w:val="003E0483"/>
    <w:rsid w:val="003E05C2"/>
    <w:rsid w:val="003E0CBE"/>
    <w:rsid w:val="003E1183"/>
    <w:rsid w:val="003E12BE"/>
    <w:rsid w:val="003E165D"/>
    <w:rsid w:val="003E2958"/>
    <w:rsid w:val="003E298C"/>
    <w:rsid w:val="003E2D77"/>
    <w:rsid w:val="003E311B"/>
    <w:rsid w:val="003E316F"/>
    <w:rsid w:val="003E3D8F"/>
    <w:rsid w:val="003E4069"/>
    <w:rsid w:val="003E455D"/>
    <w:rsid w:val="003E48D7"/>
    <w:rsid w:val="003E4D90"/>
    <w:rsid w:val="003E4E05"/>
    <w:rsid w:val="003E58C2"/>
    <w:rsid w:val="003E61AA"/>
    <w:rsid w:val="003E65AB"/>
    <w:rsid w:val="003E65AD"/>
    <w:rsid w:val="003E712B"/>
    <w:rsid w:val="003E75BB"/>
    <w:rsid w:val="003E7E0B"/>
    <w:rsid w:val="003E7E93"/>
    <w:rsid w:val="003F0736"/>
    <w:rsid w:val="003F077C"/>
    <w:rsid w:val="003F0803"/>
    <w:rsid w:val="003F0C35"/>
    <w:rsid w:val="003F0FAE"/>
    <w:rsid w:val="003F1574"/>
    <w:rsid w:val="003F1B80"/>
    <w:rsid w:val="003F2B16"/>
    <w:rsid w:val="003F33E6"/>
    <w:rsid w:val="003F3F1D"/>
    <w:rsid w:val="003F4311"/>
    <w:rsid w:val="003F43D3"/>
    <w:rsid w:val="003F5034"/>
    <w:rsid w:val="003F5195"/>
    <w:rsid w:val="003F6103"/>
    <w:rsid w:val="003F6297"/>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52D2"/>
    <w:rsid w:val="00406DCF"/>
    <w:rsid w:val="00406EA2"/>
    <w:rsid w:val="00406FF1"/>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726E"/>
    <w:rsid w:val="00417CFC"/>
    <w:rsid w:val="00420059"/>
    <w:rsid w:val="004203D1"/>
    <w:rsid w:val="00420ACF"/>
    <w:rsid w:val="0042108E"/>
    <w:rsid w:val="0042124F"/>
    <w:rsid w:val="0042292E"/>
    <w:rsid w:val="00422A9D"/>
    <w:rsid w:val="00422BCB"/>
    <w:rsid w:val="00422CA3"/>
    <w:rsid w:val="00422EB8"/>
    <w:rsid w:val="00422FF5"/>
    <w:rsid w:val="00423895"/>
    <w:rsid w:val="00424153"/>
    <w:rsid w:val="0042544B"/>
    <w:rsid w:val="00425787"/>
    <w:rsid w:val="00425DBB"/>
    <w:rsid w:val="0042679D"/>
    <w:rsid w:val="00426DD1"/>
    <w:rsid w:val="00427C6F"/>
    <w:rsid w:val="00427FBE"/>
    <w:rsid w:val="0043019D"/>
    <w:rsid w:val="004306A7"/>
    <w:rsid w:val="00430A58"/>
    <w:rsid w:val="00430C49"/>
    <w:rsid w:val="00430D08"/>
    <w:rsid w:val="00430E0A"/>
    <w:rsid w:val="004310EC"/>
    <w:rsid w:val="0043172C"/>
    <w:rsid w:val="00431FD8"/>
    <w:rsid w:val="00432323"/>
    <w:rsid w:val="00432F63"/>
    <w:rsid w:val="0043333E"/>
    <w:rsid w:val="00433456"/>
    <w:rsid w:val="0043360F"/>
    <w:rsid w:val="004341B8"/>
    <w:rsid w:val="0043487C"/>
    <w:rsid w:val="00434BA9"/>
    <w:rsid w:val="004354F4"/>
    <w:rsid w:val="0043588C"/>
    <w:rsid w:val="00435D02"/>
    <w:rsid w:val="00435E02"/>
    <w:rsid w:val="004366BB"/>
    <w:rsid w:val="00436786"/>
    <w:rsid w:val="0043688C"/>
    <w:rsid w:val="00436EB6"/>
    <w:rsid w:val="00436FB1"/>
    <w:rsid w:val="00436FF3"/>
    <w:rsid w:val="004370DB"/>
    <w:rsid w:val="004371B9"/>
    <w:rsid w:val="00437A29"/>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3BF"/>
    <w:rsid w:val="00443F76"/>
    <w:rsid w:val="00445241"/>
    <w:rsid w:val="00445244"/>
    <w:rsid w:val="0044543A"/>
    <w:rsid w:val="00445BDB"/>
    <w:rsid w:val="00445FE2"/>
    <w:rsid w:val="00446384"/>
    <w:rsid w:val="00446415"/>
    <w:rsid w:val="00446D17"/>
    <w:rsid w:val="00447E3B"/>
    <w:rsid w:val="00450BC3"/>
    <w:rsid w:val="00451195"/>
    <w:rsid w:val="004515B8"/>
    <w:rsid w:val="00451750"/>
    <w:rsid w:val="00451A70"/>
    <w:rsid w:val="00451F29"/>
    <w:rsid w:val="004527B6"/>
    <w:rsid w:val="004530E6"/>
    <w:rsid w:val="00453580"/>
    <w:rsid w:val="00453836"/>
    <w:rsid w:val="00453DB4"/>
    <w:rsid w:val="00454F9B"/>
    <w:rsid w:val="004550C8"/>
    <w:rsid w:val="00455466"/>
    <w:rsid w:val="004554AF"/>
    <w:rsid w:val="00455A1C"/>
    <w:rsid w:val="00455C4C"/>
    <w:rsid w:val="00455F65"/>
    <w:rsid w:val="00456D95"/>
    <w:rsid w:val="00457E8D"/>
    <w:rsid w:val="0046014D"/>
    <w:rsid w:val="00460844"/>
    <w:rsid w:val="00460912"/>
    <w:rsid w:val="00460A2A"/>
    <w:rsid w:val="00461A3B"/>
    <w:rsid w:val="00461FC0"/>
    <w:rsid w:val="0046211B"/>
    <w:rsid w:val="00462318"/>
    <w:rsid w:val="00462B61"/>
    <w:rsid w:val="0046309C"/>
    <w:rsid w:val="004633E6"/>
    <w:rsid w:val="00463C4D"/>
    <w:rsid w:val="00463E0F"/>
    <w:rsid w:val="00463E60"/>
    <w:rsid w:val="00464745"/>
    <w:rsid w:val="004647C1"/>
    <w:rsid w:val="0046480A"/>
    <w:rsid w:val="00464C7A"/>
    <w:rsid w:val="00465000"/>
    <w:rsid w:val="00465423"/>
    <w:rsid w:val="00465E52"/>
    <w:rsid w:val="004661D7"/>
    <w:rsid w:val="00466C84"/>
    <w:rsid w:val="0046712A"/>
    <w:rsid w:val="00467577"/>
    <w:rsid w:val="0046760E"/>
    <w:rsid w:val="00467AC1"/>
    <w:rsid w:val="004702F9"/>
    <w:rsid w:val="00470852"/>
    <w:rsid w:val="00470F13"/>
    <w:rsid w:val="004712A4"/>
    <w:rsid w:val="004713AD"/>
    <w:rsid w:val="00471EBE"/>
    <w:rsid w:val="00471FA6"/>
    <w:rsid w:val="004721D6"/>
    <w:rsid w:val="00472473"/>
    <w:rsid w:val="00472D9F"/>
    <w:rsid w:val="004731C4"/>
    <w:rsid w:val="0047385B"/>
    <w:rsid w:val="00473E64"/>
    <w:rsid w:val="004742F7"/>
    <w:rsid w:val="0047445C"/>
    <w:rsid w:val="004748DE"/>
    <w:rsid w:val="00475043"/>
    <w:rsid w:val="00475D3A"/>
    <w:rsid w:val="00475F73"/>
    <w:rsid w:val="00476310"/>
    <w:rsid w:val="004767DE"/>
    <w:rsid w:val="00476E59"/>
    <w:rsid w:val="004770F2"/>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4D2C"/>
    <w:rsid w:val="004850A3"/>
    <w:rsid w:val="004851B2"/>
    <w:rsid w:val="00485511"/>
    <w:rsid w:val="0048583E"/>
    <w:rsid w:val="0048585A"/>
    <w:rsid w:val="00485867"/>
    <w:rsid w:val="00485D49"/>
    <w:rsid w:val="00485DFA"/>
    <w:rsid w:val="0048621F"/>
    <w:rsid w:val="004862BB"/>
    <w:rsid w:val="0048646A"/>
    <w:rsid w:val="004864B2"/>
    <w:rsid w:val="00486553"/>
    <w:rsid w:val="004867DD"/>
    <w:rsid w:val="00486A8E"/>
    <w:rsid w:val="00486BB8"/>
    <w:rsid w:val="00486E1F"/>
    <w:rsid w:val="00486E7F"/>
    <w:rsid w:val="00486E87"/>
    <w:rsid w:val="00487984"/>
    <w:rsid w:val="00487CB5"/>
    <w:rsid w:val="004900D4"/>
    <w:rsid w:val="004901C7"/>
    <w:rsid w:val="004904DC"/>
    <w:rsid w:val="00490F0C"/>
    <w:rsid w:val="00490F17"/>
    <w:rsid w:val="00491077"/>
    <w:rsid w:val="004918B6"/>
    <w:rsid w:val="00491ACB"/>
    <w:rsid w:val="00492948"/>
    <w:rsid w:val="00492B5F"/>
    <w:rsid w:val="0049406C"/>
    <w:rsid w:val="0049408B"/>
    <w:rsid w:val="00494846"/>
    <w:rsid w:val="004949CB"/>
    <w:rsid w:val="00494D89"/>
    <w:rsid w:val="004954F3"/>
    <w:rsid w:val="00495A65"/>
    <w:rsid w:val="00495C23"/>
    <w:rsid w:val="00496014"/>
    <w:rsid w:val="00496338"/>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D8E"/>
    <w:rsid w:val="004B34FF"/>
    <w:rsid w:val="004B3874"/>
    <w:rsid w:val="004B39CD"/>
    <w:rsid w:val="004B3D81"/>
    <w:rsid w:val="004B42E5"/>
    <w:rsid w:val="004B4E35"/>
    <w:rsid w:val="004B505D"/>
    <w:rsid w:val="004B5881"/>
    <w:rsid w:val="004B5DA3"/>
    <w:rsid w:val="004B5EF4"/>
    <w:rsid w:val="004B5FFA"/>
    <w:rsid w:val="004B6166"/>
    <w:rsid w:val="004B6641"/>
    <w:rsid w:val="004B67AB"/>
    <w:rsid w:val="004B69B6"/>
    <w:rsid w:val="004B6D65"/>
    <w:rsid w:val="004B70A9"/>
    <w:rsid w:val="004B7EFA"/>
    <w:rsid w:val="004C05B5"/>
    <w:rsid w:val="004C1DCA"/>
    <w:rsid w:val="004C2789"/>
    <w:rsid w:val="004C28F7"/>
    <w:rsid w:val="004C2A44"/>
    <w:rsid w:val="004C34FB"/>
    <w:rsid w:val="004C3752"/>
    <w:rsid w:val="004C395F"/>
    <w:rsid w:val="004C3D24"/>
    <w:rsid w:val="004C42CD"/>
    <w:rsid w:val="004C47ED"/>
    <w:rsid w:val="004C50DE"/>
    <w:rsid w:val="004C68A3"/>
    <w:rsid w:val="004C69E3"/>
    <w:rsid w:val="004C71DF"/>
    <w:rsid w:val="004D097D"/>
    <w:rsid w:val="004D1952"/>
    <w:rsid w:val="004D1A71"/>
    <w:rsid w:val="004D1AD0"/>
    <w:rsid w:val="004D1B03"/>
    <w:rsid w:val="004D1F2A"/>
    <w:rsid w:val="004D23AB"/>
    <w:rsid w:val="004D2895"/>
    <w:rsid w:val="004D2B03"/>
    <w:rsid w:val="004D2EC8"/>
    <w:rsid w:val="004D34AD"/>
    <w:rsid w:val="004D3A94"/>
    <w:rsid w:val="004D3E28"/>
    <w:rsid w:val="004D473F"/>
    <w:rsid w:val="004D48DF"/>
    <w:rsid w:val="004D4F7F"/>
    <w:rsid w:val="004D6385"/>
    <w:rsid w:val="004D67C8"/>
    <w:rsid w:val="004D6B6B"/>
    <w:rsid w:val="004D6BB0"/>
    <w:rsid w:val="004D6E24"/>
    <w:rsid w:val="004D747D"/>
    <w:rsid w:val="004D79F0"/>
    <w:rsid w:val="004E0071"/>
    <w:rsid w:val="004E00E1"/>
    <w:rsid w:val="004E02CC"/>
    <w:rsid w:val="004E0FB9"/>
    <w:rsid w:val="004E0FE2"/>
    <w:rsid w:val="004E15F7"/>
    <w:rsid w:val="004E17B9"/>
    <w:rsid w:val="004E1BC2"/>
    <w:rsid w:val="004E2564"/>
    <w:rsid w:val="004E2BE9"/>
    <w:rsid w:val="004E2DC4"/>
    <w:rsid w:val="004E2E03"/>
    <w:rsid w:val="004E2F15"/>
    <w:rsid w:val="004E3352"/>
    <w:rsid w:val="004E3552"/>
    <w:rsid w:val="004E38B9"/>
    <w:rsid w:val="004E43FE"/>
    <w:rsid w:val="004E4B3A"/>
    <w:rsid w:val="004E4FFB"/>
    <w:rsid w:val="004E50E1"/>
    <w:rsid w:val="004E53A8"/>
    <w:rsid w:val="004E5573"/>
    <w:rsid w:val="004E58C3"/>
    <w:rsid w:val="004E6439"/>
    <w:rsid w:val="004E6567"/>
    <w:rsid w:val="004E7029"/>
    <w:rsid w:val="004E729F"/>
    <w:rsid w:val="004E769E"/>
    <w:rsid w:val="004F046A"/>
    <w:rsid w:val="004F0807"/>
    <w:rsid w:val="004F082F"/>
    <w:rsid w:val="004F0B7A"/>
    <w:rsid w:val="004F120F"/>
    <w:rsid w:val="004F18ED"/>
    <w:rsid w:val="004F25C4"/>
    <w:rsid w:val="004F2B9F"/>
    <w:rsid w:val="004F2CB3"/>
    <w:rsid w:val="004F2D5D"/>
    <w:rsid w:val="004F35EA"/>
    <w:rsid w:val="004F3943"/>
    <w:rsid w:val="004F3EDE"/>
    <w:rsid w:val="004F3F70"/>
    <w:rsid w:val="004F4053"/>
    <w:rsid w:val="004F5C54"/>
    <w:rsid w:val="004F61FE"/>
    <w:rsid w:val="004F6323"/>
    <w:rsid w:val="004F64B0"/>
    <w:rsid w:val="004F6661"/>
    <w:rsid w:val="004F6A83"/>
    <w:rsid w:val="004F71E0"/>
    <w:rsid w:val="004F76F7"/>
    <w:rsid w:val="004F7828"/>
    <w:rsid w:val="004F78B9"/>
    <w:rsid w:val="004F7A4B"/>
    <w:rsid w:val="004F7E76"/>
    <w:rsid w:val="00500DDE"/>
    <w:rsid w:val="00500EF8"/>
    <w:rsid w:val="0050152E"/>
    <w:rsid w:val="00501644"/>
    <w:rsid w:val="00501DBF"/>
    <w:rsid w:val="005020ED"/>
    <w:rsid w:val="00502121"/>
    <w:rsid w:val="00502810"/>
    <w:rsid w:val="00502A0F"/>
    <w:rsid w:val="0050338D"/>
    <w:rsid w:val="005036FD"/>
    <w:rsid w:val="0050371B"/>
    <w:rsid w:val="00503749"/>
    <w:rsid w:val="005038EF"/>
    <w:rsid w:val="00503DBE"/>
    <w:rsid w:val="00503DDF"/>
    <w:rsid w:val="00504123"/>
    <w:rsid w:val="00504C74"/>
    <w:rsid w:val="00504F10"/>
    <w:rsid w:val="00504F6E"/>
    <w:rsid w:val="00505157"/>
    <w:rsid w:val="00505A30"/>
    <w:rsid w:val="00505ABC"/>
    <w:rsid w:val="00505D11"/>
    <w:rsid w:val="00505DE1"/>
    <w:rsid w:val="00505F32"/>
    <w:rsid w:val="00506258"/>
    <w:rsid w:val="005068AD"/>
    <w:rsid w:val="005075D7"/>
    <w:rsid w:val="005119D1"/>
    <w:rsid w:val="00512637"/>
    <w:rsid w:val="005130A8"/>
    <w:rsid w:val="0051325D"/>
    <w:rsid w:val="00513467"/>
    <w:rsid w:val="00513B70"/>
    <w:rsid w:val="005152B9"/>
    <w:rsid w:val="005158D3"/>
    <w:rsid w:val="005159AA"/>
    <w:rsid w:val="00515E29"/>
    <w:rsid w:val="0051694A"/>
    <w:rsid w:val="00516E8A"/>
    <w:rsid w:val="00516E98"/>
    <w:rsid w:val="0051725D"/>
    <w:rsid w:val="00517A76"/>
    <w:rsid w:val="00517B93"/>
    <w:rsid w:val="00517F52"/>
    <w:rsid w:val="00517F74"/>
    <w:rsid w:val="00520329"/>
    <w:rsid w:val="00520561"/>
    <w:rsid w:val="00520A46"/>
    <w:rsid w:val="00520A49"/>
    <w:rsid w:val="00520AEC"/>
    <w:rsid w:val="00520BA8"/>
    <w:rsid w:val="00520C80"/>
    <w:rsid w:val="00521629"/>
    <w:rsid w:val="0052174E"/>
    <w:rsid w:val="0052190D"/>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130"/>
    <w:rsid w:val="00526503"/>
    <w:rsid w:val="005277CE"/>
    <w:rsid w:val="00527A30"/>
    <w:rsid w:val="00530563"/>
    <w:rsid w:val="0053078C"/>
    <w:rsid w:val="00530859"/>
    <w:rsid w:val="00530964"/>
    <w:rsid w:val="0053103C"/>
    <w:rsid w:val="005313A6"/>
    <w:rsid w:val="005313CF"/>
    <w:rsid w:val="0053147E"/>
    <w:rsid w:val="005322ED"/>
    <w:rsid w:val="005329DA"/>
    <w:rsid w:val="00532DCC"/>
    <w:rsid w:val="00533F6C"/>
    <w:rsid w:val="0053459A"/>
    <w:rsid w:val="005345AB"/>
    <w:rsid w:val="00534697"/>
    <w:rsid w:val="00534792"/>
    <w:rsid w:val="00534862"/>
    <w:rsid w:val="0053497C"/>
    <w:rsid w:val="00534D54"/>
    <w:rsid w:val="00535CFB"/>
    <w:rsid w:val="00535EAE"/>
    <w:rsid w:val="00536037"/>
    <w:rsid w:val="00536B65"/>
    <w:rsid w:val="00536E21"/>
    <w:rsid w:val="0053708A"/>
    <w:rsid w:val="005371B0"/>
    <w:rsid w:val="00540537"/>
    <w:rsid w:val="00540777"/>
    <w:rsid w:val="005407BB"/>
    <w:rsid w:val="005409F1"/>
    <w:rsid w:val="00540A00"/>
    <w:rsid w:val="00541237"/>
    <w:rsid w:val="00541ECD"/>
    <w:rsid w:val="005422B9"/>
    <w:rsid w:val="00542392"/>
    <w:rsid w:val="005423C3"/>
    <w:rsid w:val="00542451"/>
    <w:rsid w:val="00542A2F"/>
    <w:rsid w:val="00542F54"/>
    <w:rsid w:val="0054301B"/>
    <w:rsid w:val="005430E2"/>
    <w:rsid w:val="0054343C"/>
    <w:rsid w:val="0054354E"/>
    <w:rsid w:val="00543716"/>
    <w:rsid w:val="00543762"/>
    <w:rsid w:val="00543F85"/>
    <w:rsid w:val="00544A7B"/>
    <w:rsid w:val="00544A92"/>
    <w:rsid w:val="00545371"/>
    <w:rsid w:val="00545605"/>
    <w:rsid w:val="00545765"/>
    <w:rsid w:val="00545A73"/>
    <w:rsid w:val="00545D79"/>
    <w:rsid w:val="005461ED"/>
    <w:rsid w:val="0054629C"/>
    <w:rsid w:val="00546458"/>
    <w:rsid w:val="0054743D"/>
    <w:rsid w:val="005474E3"/>
    <w:rsid w:val="005475B2"/>
    <w:rsid w:val="00547732"/>
    <w:rsid w:val="00547950"/>
    <w:rsid w:val="00547CEA"/>
    <w:rsid w:val="0055047C"/>
    <w:rsid w:val="00550574"/>
    <w:rsid w:val="00550906"/>
    <w:rsid w:val="00550A5A"/>
    <w:rsid w:val="00550F2E"/>
    <w:rsid w:val="0055105F"/>
    <w:rsid w:val="00551A95"/>
    <w:rsid w:val="005520D1"/>
    <w:rsid w:val="005523CD"/>
    <w:rsid w:val="00552626"/>
    <w:rsid w:val="0055268A"/>
    <w:rsid w:val="00552705"/>
    <w:rsid w:val="00553214"/>
    <w:rsid w:val="005533BA"/>
    <w:rsid w:val="00553F7D"/>
    <w:rsid w:val="00554280"/>
    <w:rsid w:val="005543BD"/>
    <w:rsid w:val="005548D9"/>
    <w:rsid w:val="00554EBD"/>
    <w:rsid w:val="00555CFE"/>
    <w:rsid w:val="005562E3"/>
    <w:rsid w:val="0055644C"/>
    <w:rsid w:val="0055653C"/>
    <w:rsid w:val="005569AB"/>
    <w:rsid w:val="00556A1E"/>
    <w:rsid w:val="00556BE9"/>
    <w:rsid w:val="00556DEC"/>
    <w:rsid w:val="00556FF1"/>
    <w:rsid w:val="0055710A"/>
    <w:rsid w:val="005575CF"/>
    <w:rsid w:val="005576DE"/>
    <w:rsid w:val="00557788"/>
    <w:rsid w:val="005602F3"/>
    <w:rsid w:val="00562087"/>
    <w:rsid w:val="00562171"/>
    <w:rsid w:val="00562750"/>
    <w:rsid w:val="00562CE6"/>
    <w:rsid w:val="00562D8F"/>
    <w:rsid w:val="005630E1"/>
    <w:rsid w:val="00563512"/>
    <w:rsid w:val="0056389A"/>
    <w:rsid w:val="00563C9B"/>
    <w:rsid w:val="00564507"/>
    <w:rsid w:val="00564835"/>
    <w:rsid w:val="00564B1A"/>
    <w:rsid w:val="0056537F"/>
    <w:rsid w:val="00565572"/>
    <w:rsid w:val="005657FF"/>
    <w:rsid w:val="005658AC"/>
    <w:rsid w:val="005658DF"/>
    <w:rsid w:val="00565E44"/>
    <w:rsid w:val="00566291"/>
    <w:rsid w:val="005663D9"/>
    <w:rsid w:val="005666C2"/>
    <w:rsid w:val="00566E34"/>
    <w:rsid w:val="005671ED"/>
    <w:rsid w:val="005679BE"/>
    <w:rsid w:val="00567A06"/>
    <w:rsid w:val="00567D90"/>
    <w:rsid w:val="00570278"/>
    <w:rsid w:val="005710A2"/>
    <w:rsid w:val="00571A52"/>
    <w:rsid w:val="00571E2D"/>
    <w:rsid w:val="00571FCD"/>
    <w:rsid w:val="00572C83"/>
    <w:rsid w:val="00572DFF"/>
    <w:rsid w:val="00572F5D"/>
    <w:rsid w:val="005752D8"/>
    <w:rsid w:val="005756D6"/>
    <w:rsid w:val="00575AAE"/>
    <w:rsid w:val="005766C1"/>
    <w:rsid w:val="00576902"/>
    <w:rsid w:val="00576EE3"/>
    <w:rsid w:val="0057704D"/>
    <w:rsid w:val="005774E3"/>
    <w:rsid w:val="00577EA7"/>
    <w:rsid w:val="00577F52"/>
    <w:rsid w:val="00580092"/>
    <w:rsid w:val="00580190"/>
    <w:rsid w:val="005807B3"/>
    <w:rsid w:val="00581C9C"/>
    <w:rsid w:val="00582705"/>
    <w:rsid w:val="00582FDD"/>
    <w:rsid w:val="005832AB"/>
    <w:rsid w:val="00583387"/>
    <w:rsid w:val="0058366E"/>
    <w:rsid w:val="0058405F"/>
    <w:rsid w:val="005848FF"/>
    <w:rsid w:val="00584918"/>
    <w:rsid w:val="0058529A"/>
    <w:rsid w:val="00585435"/>
    <w:rsid w:val="00585610"/>
    <w:rsid w:val="00585891"/>
    <w:rsid w:val="00586034"/>
    <w:rsid w:val="0058638D"/>
    <w:rsid w:val="005873F2"/>
    <w:rsid w:val="00587889"/>
    <w:rsid w:val="00587897"/>
    <w:rsid w:val="00587A1F"/>
    <w:rsid w:val="00587C68"/>
    <w:rsid w:val="00591280"/>
    <w:rsid w:val="005929D2"/>
    <w:rsid w:val="00592EDC"/>
    <w:rsid w:val="005934E5"/>
    <w:rsid w:val="005936BF"/>
    <w:rsid w:val="00593DC7"/>
    <w:rsid w:val="00593E44"/>
    <w:rsid w:val="00594673"/>
    <w:rsid w:val="0059492B"/>
    <w:rsid w:val="005952B3"/>
    <w:rsid w:val="005953A2"/>
    <w:rsid w:val="00595769"/>
    <w:rsid w:val="00595964"/>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E33"/>
    <w:rsid w:val="005A1F33"/>
    <w:rsid w:val="005A2200"/>
    <w:rsid w:val="005A2389"/>
    <w:rsid w:val="005A2C95"/>
    <w:rsid w:val="005A32B3"/>
    <w:rsid w:val="005A3F96"/>
    <w:rsid w:val="005A4804"/>
    <w:rsid w:val="005A4F9A"/>
    <w:rsid w:val="005A54A4"/>
    <w:rsid w:val="005A5536"/>
    <w:rsid w:val="005A5AFE"/>
    <w:rsid w:val="005A5D3A"/>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5AF9"/>
    <w:rsid w:val="005B5AFE"/>
    <w:rsid w:val="005B62F2"/>
    <w:rsid w:val="005B68BB"/>
    <w:rsid w:val="005B7596"/>
    <w:rsid w:val="005B77E4"/>
    <w:rsid w:val="005C0022"/>
    <w:rsid w:val="005C0843"/>
    <w:rsid w:val="005C0F60"/>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6FA2"/>
    <w:rsid w:val="005C7929"/>
    <w:rsid w:val="005C7A96"/>
    <w:rsid w:val="005C7E84"/>
    <w:rsid w:val="005D0147"/>
    <w:rsid w:val="005D01C6"/>
    <w:rsid w:val="005D04CD"/>
    <w:rsid w:val="005D1346"/>
    <w:rsid w:val="005D1394"/>
    <w:rsid w:val="005D152D"/>
    <w:rsid w:val="005D1660"/>
    <w:rsid w:val="005D1C5C"/>
    <w:rsid w:val="005D216A"/>
    <w:rsid w:val="005D21ED"/>
    <w:rsid w:val="005D26CF"/>
    <w:rsid w:val="005D2FD4"/>
    <w:rsid w:val="005D3469"/>
    <w:rsid w:val="005D35D9"/>
    <w:rsid w:val="005D42F2"/>
    <w:rsid w:val="005D4366"/>
    <w:rsid w:val="005D46C5"/>
    <w:rsid w:val="005D521F"/>
    <w:rsid w:val="005D5743"/>
    <w:rsid w:val="005D6294"/>
    <w:rsid w:val="005D7250"/>
    <w:rsid w:val="005D755B"/>
    <w:rsid w:val="005D7AEB"/>
    <w:rsid w:val="005D7C51"/>
    <w:rsid w:val="005E0834"/>
    <w:rsid w:val="005E0ED5"/>
    <w:rsid w:val="005E117D"/>
    <w:rsid w:val="005E11BF"/>
    <w:rsid w:val="005E13B4"/>
    <w:rsid w:val="005E1908"/>
    <w:rsid w:val="005E1C6A"/>
    <w:rsid w:val="005E1E19"/>
    <w:rsid w:val="005E26D2"/>
    <w:rsid w:val="005E2C6E"/>
    <w:rsid w:val="005E347B"/>
    <w:rsid w:val="005E351B"/>
    <w:rsid w:val="005E383B"/>
    <w:rsid w:val="005E391F"/>
    <w:rsid w:val="005E3B62"/>
    <w:rsid w:val="005E3C30"/>
    <w:rsid w:val="005E3EE7"/>
    <w:rsid w:val="005E449F"/>
    <w:rsid w:val="005E4535"/>
    <w:rsid w:val="005E45A0"/>
    <w:rsid w:val="005E4779"/>
    <w:rsid w:val="005E4A5F"/>
    <w:rsid w:val="005E4C3C"/>
    <w:rsid w:val="005E548F"/>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C8A"/>
    <w:rsid w:val="005F130E"/>
    <w:rsid w:val="005F17E8"/>
    <w:rsid w:val="005F19BD"/>
    <w:rsid w:val="005F2E1E"/>
    <w:rsid w:val="005F339B"/>
    <w:rsid w:val="005F35B7"/>
    <w:rsid w:val="005F38FE"/>
    <w:rsid w:val="005F393E"/>
    <w:rsid w:val="005F41C3"/>
    <w:rsid w:val="005F46E7"/>
    <w:rsid w:val="005F4A3E"/>
    <w:rsid w:val="005F52C8"/>
    <w:rsid w:val="005F54E5"/>
    <w:rsid w:val="005F5730"/>
    <w:rsid w:val="005F5EE3"/>
    <w:rsid w:val="005F647D"/>
    <w:rsid w:val="005F64AE"/>
    <w:rsid w:val="005F6927"/>
    <w:rsid w:val="005F7130"/>
    <w:rsid w:val="005F72C5"/>
    <w:rsid w:val="005F7579"/>
    <w:rsid w:val="005F78F1"/>
    <w:rsid w:val="005F7B7D"/>
    <w:rsid w:val="005F7CE1"/>
    <w:rsid w:val="005F7DA1"/>
    <w:rsid w:val="0060001F"/>
    <w:rsid w:val="00600B6B"/>
    <w:rsid w:val="00600DB0"/>
    <w:rsid w:val="00600FF5"/>
    <w:rsid w:val="006019EF"/>
    <w:rsid w:val="0060220C"/>
    <w:rsid w:val="00602227"/>
    <w:rsid w:val="00602805"/>
    <w:rsid w:val="006028A9"/>
    <w:rsid w:val="00603101"/>
    <w:rsid w:val="0060381B"/>
    <w:rsid w:val="00603836"/>
    <w:rsid w:val="006038A1"/>
    <w:rsid w:val="0060418F"/>
    <w:rsid w:val="00604747"/>
    <w:rsid w:val="00604818"/>
    <w:rsid w:val="00604E22"/>
    <w:rsid w:val="0060556A"/>
    <w:rsid w:val="00605737"/>
    <w:rsid w:val="0060591C"/>
    <w:rsid w:val="00605B85"/>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6A64"/>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FEA"/>
    <w:rsid w:val="00626289"/>
    <w:rsid w:val="00626BA3"/>
    <w:rsid w:val="00627124"/>
    <w:rsid w:val="00627851"/>
    <w:rsid w:val="00627900"/>
    <w:rsid w:val="006306A4"/>
    <w:rsid w:val="006308AE"/>
    <w:rsid w:val="00630C2E"/>
    <w:rsid w:val="00631652"/>
    <w:rsid w:val="00631989"/>
    <w:rsid w:val="00632365"/>
    <w:rsid w:val="006328C3"/>
    <w:rsid w:val="0063301C"/>
    <w:rsid w:val="0063325C"/>
    <w:rsid w:val="006332BE"/>
    <w:rsid w:val="00633581"/>
    <w:rsid w:val="00633D83"/>
    <w:rsid w:val="006340D4"/>
    <w:rsid w:val="00634182"/>
    <w:rsid w:val="006343EA"/>
    <w:rsid w:val="0063459A"/>
    <w:rsid w:val="00634767"/>
    <w:rsid w:val="0063484A"/>
    <w:rsid w:val="00634C9F"/>
    <w:rsid w:val="006353F3"/>
    <w:rsid w:val="00635752"/>
    <w:rsid w:val="00635781"/>
    <w:rsid w:val="0063609D"/>
    <w:rsid w:val="006361E1"/>
    <w:rsid w:val="006375A0"/>
    <w:rsid w:val="00637688"/>
    <w:rsid w:val="006377BB"/>
    <w:rsid w:val="006378CD"/>
    <w:rsid w:val="00640780"/>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CE9"/>
    <w:rsid w:val="006454DA"/>
    <w:rsid w:val="00645B0C"/>
    <w:rsid w:val="00645DAD"/>
    <w:rsid w:val="00646215"/>
    <w:rsid w:val="00646568"/>
    <w:rsid w:val="00646EAD"/>
    <w:rsid w:val="00646EB6"/>
    <w:rsid w:val="00646F4C"/>
    <w:rsid w:val="0064758A"/>
    <w:rsid w:val="00647A12"/>
    <w:rsid w:val="00647AAF"/>
    <w:rsid w:val="00647FD1"/>
    <w:rsid w:val="00651EF3"/>
    <w:rsid w:val="006524E4"/>
    <w:rsid w:val="0065276E"/>
    <w:rsid w:val="006528E1"/>
    <w:rsid w:val="00652AEE"/>
    <w:rsid w:val="00652CF8"/>
    <w:rsid w:val="006549EE"/>
    <w:rsid w:val="00654ECA"/>
    <w:rsid w:val="00655EC3"/>
    <w:rsid w:val="00656946"/>
    <w:rsid w:val="0065755D"/>
    <w:rsid w:val="006576C2"/>
    <w:rsid w:val="00657992"/>
    <w:rsid w:val="006579F5"/>
    <w:rsid w:val="00661321"/>
    <w:rsid w:val="00661D04"/>
    <w:rsid w:val="0066239A"/>
    <w:rsid w:val="00662BB7"/>
    <w:rsid w:val="00662FFC"/>
    <w:rsid w:val="006630B6"/>
    <w:rsid w:val="00663662"/>
    <w:rsid w:val="00663E21"/>
    <w:rsid w:val="006640D9"/>
    <w:rsid w:val="00664474"/>
    <w:rsid w:val="0066486A"/>
    <w:rsid w:val="00664C86"/>
    <w:rsid w:val="00664F9D"/>
    <w:rsid w:val="00666C39"/>
    <w:rsid w:val="00666E0D"/>
    <w:rsid w:val="006670E3"/>
    <w:rsid w:val="0066773D"/>
    <w:rsid w:val="006702CA"/>
    <w:rsid w:val="006703A8"/>
    <w:rsid w:val="00670570"/>
    <w:rsid w:val="00670BD1"/>
    <w:rsid w:val="00670EC2"/>
    <w:rsid w:val="00670FA7"/>
    <w:rsid w:val="006713A8"/>
    <w:rsid w:val="006718A7"/>
    <w:rsid w:val="00671A91"/>
    <w:rsid w:val="006720B0"/>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47AF"/>
    <w:rsid w:val="0067506D"/>
    <w:rsid w:val="006752E6"/>
    <w:rsid w:val="0067551D"/>
    <w:rsid w:val="00675A13"/>
    <w:rsid w:val="00675F9C"/>
    <w:rsid w:val="006760BF"/>
    <w:rsid w:val="00676484"/>
    <w:rsid w:val="0067682D"/>
    <w:rsid w:val="00676867"/>
    <w:rsid w:val="00676F29"/>
    <w:rsid w:val="0067715D"/>
    <w:rsid w:val="006771C2"/>
    <w:rsid w:val="006772DD"/>
    <w:rsid w:val="006776CF"/>
    <w:rsid w:val="0067771D"/>
    <w:rsid w:val="0067781C"/>
    <w:rsid w:val="00677DFE"/>
    <w:rsid w:val="00677F3C"/>
    <w:rsid w:val="006801F3"/>
    <w:rsid w:val="00680275"/>
    <w:rsid w:val="006805DA"/>
    <w:rsid w:val="0068079A"/>
    <w:rsid w:val="00680E61"/>
    <w:rsid w:val="00681072"/>
    <w:rsid w:val="006812EF"/>
    <w:rsid w:val="006814DE"/>
    <w:rsid w:val="00681A67"/>
    <w:rsid w:val="00681D95"/>
    <w:rsid w:val="00681EF1"/>
    <w:rsid w:val="006824F0"/>
    <w:rsid w:val="00682F7D"/>
    <w:rsid w:val="0068384D"/>
    <w:rsid w:val="00683D59"/>
    <w:rsid w:val="006841D8"/>
    <w:rsid w:val="0068433B"/>
    <w:rsid w:val="0068437B"/>
    <w:rsid w:val="006845DC"/>
    <w:rsid w:val="006846BC"/>
    <w:rsid w:val="006850F9"/>
    <w:rsid w:val="00685BBF"/>
    <w:rsid w:val="00685CAD"/>
    <w:rsid w:val="00686857"/>
    <w:rsid w:val="00686DE7"/>
    <w:rsid w:val="00686FE8"/>
    <w:rsid w:val="00687299"/>
    <w:rsid w:val="006873EA"/>
    <w:rsid w:val="0068760C"/>
    <w:rsid w:val="00687619"/>
    <w:rsid w:val="00690DA7"/>
    <w:rsid w:val="0069116D"/>
    <w:rsid w:val="006916C1"/>
    <w:rsid w:val="006919A4"/>
    <w:rsid w:val="006944B6"/>
    <w:rsid w:val="00694531"/>
    <w:rsid w:val="00694DA1"/>
    <w:rsid w:val="00694F86"/>
    <w:rsid w:val="0069501E"/>
    <w:rsid w:val="00695616"/>
    <w:rsid w:val="00696E60"/>
    <w:rsid w:val="006970B3"/>
    <w:rsid w:val="006972BA"/>
    <w:rsid w:val="006A02CF"/>
    <w:rsid w:val="006A0BCE"/>
    <w:rsid w:val="006A0D92"/>
    <w:rsid w:val="006A0DE1"/>
    <w:rsid w:val="006A0E28"/>
    <w:rsid w:val="006A16E9"/>
    <w:rsid w:val="006A1D79"/>
    <w:rsid w:val="006A1FA4"/>
    <w:rsid w:val="006A28E3"/>
    <w:rsid w:val="006A2969"/>
    <w:rsid w:val="006A2F60"/>
    <w:rsid w:val="006A3572"/>
    <w:rsid w:val="006A37FF"/>
    <w:rsid w:val="006A5158"/>
    <w:rsid w:val="006A516E"/>
    <w:rsid w:val="006A5647"/>
    <w:rsid w:val="006A56C7"/>
    <w:rsid w:val="006A5A16"/>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1B9"/>
    <w:rsid w:val="006B3A7A"/>
    <w:rsid w:val="006B3B54"/>
    <w:rsid w:val="006B3D61"/>
    <w:rsid w:val="006B4EB1"/>
    <w:rsid w:val="006B53CD"/>
    <w:rsid w:val="006B5637"/>
    <w:rsid w:val="006B5E7D"/>
    <w:rsid w:val="006B5EC3"/>
    <w:rsid w:val="006B63F6"/>
    <w:rsid w:val="006B6F14"/>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6E0"/>
    <w:rsid w:val="006C480D"/>
    <w:rsid w:val="006C51F4"/>
    <w:rsid w:val="006C545A"/>
    <w:rsid w:val="006C5574"/>
    <w:rsid w:val="006C628C"/>
    <w:rsid w:val="006C65A1"/>
    <w:rsid w:val="006C6F40"/>
    <w:rsid w:val="006C74AF"/>
    <w:rsid w:val="006C74FC"/>
    <w:rsid w:val="006C768A"/>
    <w:rsid w:val="006C7AD7"/>
    <w:rsid w:val="006C7F91"/>
    <w:rsid w:val="006D0169"/>
    <w:rsid w:val="006D0FC3"/>
    <w:rsid w:val="006D103F"/>
    <w:rsid w:val="006D21E9"/>
    <w:rsid w:val="006D2503"/>
    <w:rsid w:val="006D2656"/>
    <w:rsid w:val="006D2786"/>
    <w:rsid w:val="006D309E"/>
    <w:rsid w:val="006D30EA"/>
    <w:rsid w:val="006D32AE"/>
    <w:rsid w:val="006D387F"/>
    <w:rsid w:val="006D39C1"/>
    <w:rsid w:val="006D3C06"/>
    <w:rsid w:val="006D420F"/>
    <w:rsid w:val="006D43B6"/>
    <w:rsid w:val="006D43D9"/>
    <w:rsid w:val="006D51AB"/>
    <w:rsid w:val="006D53BC"/>
    <w:rsid w:val="006D57EE"/>
    <w:rsid w:val="006D59BE"/>
    <w:rsid w:val="006D5DB9"/>
    <w:rsid w:val="006D5DD3"/>
    <w:rsid w:val="006D65A1"/>
    <w:rsid w:val="006D69E8"/>
    <w:rsid w:val="006D73F9"/>
    <w:rsid w:val="006D7BBD"/>
    <w:rsid w:val="006E0D5B"/>
    <w:rsid w:val="006E0F09"/>
    <w:rsid w:val="006E10CC"/>
    <w:rsid w:val="006E11A0"/>
    <w:rsid w:val="006E1A61"/>
    <w:rsid w:val="006E1F2D"/>
    <w:rsid w:val="006E317F"/>
    <w:rsid w:val="006E31CC"/>
    <w:rsid w:val="006E35B7"/>
    <w:rsid w:val="006E35C3"/>
    <w:rsid w:val="006E4268"/>
    <w:rsid w:val="006E4479"/>
    <w:rsid w:val="006E4525"/>
    <w:rsid w:val="006E4C34"/>
    <w:rsid w:val="006E5892"/>
    <w:rsid w:val="006E5AEE"/>
    <w:rsid w:val="006E67B7"/>
    <w:rsid w:val="006E698A"/>
    <w:rsid w:val="006E70E5"/>
    <w:rsid w:val="006E719E"/>
    <w:rsid w:val="006E7E87"/>
    <w:rsid w:val="006F004A"/>
    <w:rsid w:val="006F08AF"/>
    <w:rsid w:val="006F0972"/>
    <w:rsid w:val="006F0AF5"/>
    <w:rsid w:val="006F0F6F"/>
    <w:rsid w:val="006F1036"/>
    <w:rsid w:val="006F14DD"/>
    <w:rsid w:val="006F26AB"/>
    <w:rsid w:val="006F302B"/>
    <w:rsid w:val="006F3070"/>
    <w:rsid w:val="006F33E1"/>
    <w:rsid w:val="006F3B70"/>
    <w:rsid w:val="006F4036"/>
    <w:rsid w:val="006F4A74"/>
    <w:rsid w:val="006F50FA"/>
    <w:rsid w:val="006F5432"/>
    <w:rsid w:val="006F5943"/>
    <w:rsid w:val="006F6B1B"/>
    <w:rsid w:val="006F6B58"/>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56E"/>
    <w:rsid w:val="007035B5"/>
    <w:rsid w:val="00703A34"/>
    <w:rsid w:val="00703D8B"/>
    <w:rsid w:val="007045A9"/>
    <w:rsid w:val="00704FBC"/>
    <w:rsid w:val="007050B3"/>
    <w:rsid w:val="0070522A"/>
    <w:rsid w:val="00705882"/>
    <w:rsid w:val="0070608A"/>
    <w:rsid w:val="0070678D"/>
    <w:rsid w:val="00706CD9"/>
    <w:rsid w:val="007070A5"/>
    <w:rsid w:val="00707954"/>
    <w:rsid w:val="00707B41"/>
    <w:rsid w:val="0071032C"/>
    <w:rsid w:val="00710676"/>
    <w:rsid w:val="00710763"/>
    <w:rsid w:val="00711528"/>
    <w:rsid w:val="00711BD6"/>
    <w:rsid w:val="00711FBD"/>
    <w:rsid w:val="0071206F"/>
    <w:rsid w:val="007121AB"/>
    <w:rsid w:val="007123A6"/>
    <w:rsid w:val="00712F1F"/>
    <w:rsid w:val="0071329B"/>
    <w:rsid w:val="007136C1"/>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D5"/>
    <w:rsid w:val="00725679"/>
    <w:rsid w:val="007256C6"/>
    <w:rsid w:val="007261A9"/>
    <w:rsid w:val="00727030"/>
    <w:rsid w:val="007277FF"/>
    <w:rsid w:val="0072791F"/>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4BD4"/>
    <w:rsid w:val="00735A1C"/>
    <w:rsid w:val="00735B0D"/>
    <w:rsid w:val="00735FF7"/>
    <w:rsid w:val="007367D6"/>
    <w:rsid w:val="00736989"/>
    <w:rsid w:val="00737069"/>
    <w:rsid w:val="007376B1"/>
    <w:rsid w:val="007378F3"/>
    <w:rsid w:val="00737C74"/>
    <w:rsid w:val="00737F7E"/>
    <w:rsid w:val="007406A0"/>
    <w:rsid w:val="00740A25"/>
    <w:rsid w:val="00740ABD"/>
    <w:rsid w:val="0074107C"/>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66"/>
    <w:rsid w:val="007475DC"/>
    <w:rsid w:val="007476B5"/>
    <w:rsid w:val="0075191C"/>
    <w:rsid w:val="00751BD4"/>
    <w:rsid w:val="00751E55"/>
    <w:rsid w:val="007526E3"/>
    <w:rsid w:val="00752BB7"/>
    <w:rsid w:val="00752CC2"/>
    <w:rsid w:val="007532CF"/>
    <w:rsid w:val="007532D2"/>
    <w:rsid w:val="00753600"/>
    <w:rsid w:val="00753EBB"/>
    <w:rsid w:val="0075411F"/>
    <w:rsid w:val="0075416E"/>
    <w:rsid w:val="0075510B"/>
    <w:rsid w:val="00755208"/>
    <w:rsid w:val="00755692"/>
    <w:rsid w:val="00755738"/>
    <w:rsid w:val="00755A9F"/>
    <w:rsid w:val="00755F6B"/>
    <w:rsid w:val="0075711A"/>
    <w:rsid w:val="00757123"/>
    <w:rsid w:val="007573FA"/>
    <w:rsid w:val="00757499"/>
    <w:rsid w:val="007575CE"/>
    <w:rsid w:val="00757690"/>
    <w:rsid w:val="0076007C"/>
    <w:rsid w:val="0076030B"/>
    <w:rsid w:val="00760564"/>
    <w:rsid w:val="00760E80"/>
    <w:rsid w:val="007616BD"/>
    <w:rsid w:val="007618C9"/>
    <w:rsid w:val="00761980"/>
    <w:rsid w:val="00761A99"/>
    <w:rsid w:val="00761E1C"/>
    <w:rsid w:val="0076269A"/>
    <w:rsid w:val="007627E3"/>
    <w:rsid w:val="00762A9F"/>
    <w:rsid w:val="00762C66"/>
    <w:rsid w:val="00762EDF"/>
    <w:rsid w:val="0076329B"/>
    <w:rsid w:val="007639AF"/>
    <w:rsid w:val="00763CE3"/>
    <w:rsid w:val="007644A4"/>
    <w:rsid w:val="007649AD"/>
    <w:rsid w:val="007652FC"/>
    <w:rsid w:val="00765D1C"/>
    <w:rsid w:val="0076710D"/>
    <w:rsid w:val="00767593"/>
    <w:rsid w:val="00767EDB"/>
    <w:rsid w:val="007701B0"/>
    <w:rsid w:val="007713AB"/>
    <w:rsid w:val="007718C8"/>
    <w:rsid w:val="00771A53"/>
    <w:rsid w:val="00771DB2"/>
    <w:rsid w:val="00771EA3"/>
    <w:rsid w:val="007720B5"/>
    <w:rsid w:val="00772286"/>
    <w:rsid w:val="0077245F"/>
    <w:rsid w:val="007725F1"/>
    <w:rsid w:val="00772EFC"/>
    <w:rsid w:val="00773540"/>
    <w:rsid w:val="00773BAA"/>
    <w:rsid w:val="00774CE0"/>
    <w:rsid w:val="00774E23"/>
    <w:rsid w:val="00774FD1"/>
    <w:rsid w:val="00775CC7"/>
    <w:rsid w:val="00776BFD"/>
    <w:rsid w:val="00776C15"/>
    <w:rsid w:val="00776D7D"/>
    <w:rsid w:val="00777308"/>
    <w:rsid w:val="00777F4A"/>
    <w:rsid w:val="0078010F"/>
    <w:rsid w:val="0078013F"/>
    <w:rsid w:val="00781228"/>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4D0A"/>
    <w:rsid w:val="00784DFD"/>
    <w:rsid w:val="007851A4"/>
    <w:rsid w:val="00785660"/>
    <w:rsid w:val="00785CB7"/>
    <w:rsid w:val="00785D96"/>
    <w:rsid w:val="00785DBF"/>
    <w:rsid w:val="00785E42"/>
    <w:rsid w:val="0078636B"/>
    <w:rsid w:val="007866EB"/>
    <w:rsid w:val="007868C6"/>
    <w:rsid w:val="00786F14"/>
    <w:rsid w:val="00786F8C"/>
    <w:rsid w:val="007872CE"/>
    <w:rsid w:val="00787A96"/>
    <w:rsid w:val="00787E94"/>
    <w:rsid w:val="00790373"/>
    <w:rsid w:val="007903E9"/>
    <w:rsid w:val="0079044F"/>
    <w:rsid w:val="007904F9"/>
    <w:rsid w:val="007906D4"/>
    <w:rsid w:val="00790ADC"/>
    <w:rsid w:val="00791CC3"/>
    <w:rsid w:val="00791CC8"/>
    <w:rsid w:val="00791CF6"/>
    <w:rsid w:val="00791EBB"/>
    <w:rsid w:val="00792028"/>
    <w:rsid w:val="007920AD"/>
    <w:rsid w:val="00792879"/>
    <w:rsid w:val="00793428"/>
    <w:rsid w:val="00793734"/>
    <w:rsid w:val="0079454A"/>
    <w:rsid w:val="00794DAD"/>
    <w:rsid w:val="00794ECC"/>
    <w:rsid w:val="00795502"/>
    <w:rsid w:val="00795B23"/>
    <w:rsid w:val="007960B7"/>
    <w:rsid w:val="00796127"/>
    <w:rsid w:val="00796D33"/>
    <w:rsid w:val="00796D9C"/>
    <w:rsid w:val="00796F12"/>
    <w:rsid w:val="0079711D"/>
    <w:rsid w:val="007978B7"/>
    <w:rsid w:val="00797C92"/>
    <w:rsid w:val="00797ECE"/>
    <w:rsid w:val="007A01DB"/>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0A7"/>
    <w:rsid w:val="007A4217"/>
    <w:rsid w:val="007A432C"/>
    <w:rsid w:val="007A450B"/>
    <w:rsid w:val="007A4F9C"/>
    <w:rsid w:val="007A50C2"/>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9F"/>
    <w:rsid w:val="007C211E"/>
    <w:rsid w:val="007C2B67"/>
    <w:rsid w:val="007C38AC"/>
    <w:rsid w:val="007C3ECC"/>
    <w:rsid w:val="007C4426"/>
    <w:rsid w:val="007C482E"/>
    <w:rsid w:val="007C4DC9"/>
    <w:rsid w:val="007C571D"/>
    <w:rsid w:val="007C59CF"/>
    <w:rsid w:val="007C5DE8"/>
    <w:rsid w:val="007C67B4"/>
    <w:rsid w:val="007C6B5F"/>
    <w:rsid w:val="007C77B7"/>
    <w:rsid w:val="007C798C"/>
    <w:rsid w:val="007D028B"/>
    <w:rsid w:val="007D062E"/>
    <w:rsid w:val="007D1A78"/>
    <w:rsid w:val="007D1EC1"/>
    <w:rsid w:val="007D2149"/>
    <w:rsid w:val="007D24B8"/>
    <w:rsid w:val="007D2AA2"/>
    <w:rsid w:val="007D2E03"/>
    <w:rsid w:val="007D3435"/>
    <w:rsid w:val="007D344D"/>
    <w:rsid w:val="007D37DA"/>
    <w:rsid w:val="007D3924"/>
    <w:rsid w:val="007D3996"/>
    <w:rsid w:val="007D471B"/>
    <w:rsid w:val="007D4EAB"/>
    <w:rsid w:val="007D559B"/>
    <w:rsid w:val="007D574E"/>
    <w:rsid w:val="007D5A49"/>
    <w:rsid w:val="007D5E5A"/>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0D1"/>
    <w:rsid w:val="007E55CF"/>
    <w:rsid w:val="007E5B55"/>
    <w:rsid w:val="007E5C11"/>
    <w:rsid w:val="007E5C1D"/>
    <w:rsid w:val="007E63F8"/>
    <w:rsid w:val="007E7499"/>
    <w:rsid w:val="007E7791"/>
    <w:rsid w:val="007F15FD"/>
    <w:rsid w:val="007F1EB7"/>
    <w:rsid w:val="007F2DC2"/>
    <w:rsid w:val="007F2E54"/>
    <w:rsid w:val="007F2EE1"/>
    <w:rsid w:val="007F37A5"/>
    <w:rsid w:val="007F4328"/>
    <w:rsid w:val="007F4AA0"/>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9A5"/>
    <w:rsid w:val="008039AE"/>
    <w:rsid w:val="00803B19"/>
    <w:rsid w:val="0080408D"/>
    <w:rsid w:val="008043F9"/>
    <w:rsid w:val="00804A42"/>
    <w:rsid w:val="00804EFF"/>
    <w:rsid w:val="00804FC2"/>
    <w:rsid w:val="00805A08"/>
    <w:rsid w:val="008063CC"/>
    <w:rsid w:val="0080664B"/>
    <w:rsid w:val="00806B09"/>
    <w:rsid w:val="00806C84"/>
    <w:rsid w:val="008071B2"/>
    <w:rsid w:val="00807276"/>
    <w:rsid w:val="00810518"/>
    <w:rsid w:val="00810766"/>
    <w:rsid w:val="00810D3A"/>
    <w:rsid w:val="0081104E"/>
    <w:rsid w:val="0081144B"/>
    <w:rsid w:val="0081150E"/>
    <w:rsid w:val="008119BB"/>
    <w:rsid w:val="008122C9"/>
    <w:rsid w:val="00812572"/>
    <w:rsid w:val="0081349B"/>
    <w:rsid w:val="00813CEE"/>
    <w:rsid w:val="00813D7D"/>
    <w:rsid w:val="0081411F"/>
    <w:rsid w:val="00814FE6"/>
    <w:rsid w:val="0081508F"/>
    <w:rsid w:val="0081550D"/>
    <w:rsid w:val="008159BA"/>
    <w:rsid w:val="008161BF"/>
    <w:rsid w:val="00816435"/>
    <w:rsid w:val="0081652F"/>
    <w:rsid w:val="0081676A"/>
    <w:rsid w:val="008170E1"/>
    <w:rsid w:val="008172C3"/>
    <w:rsid w:val="008173FE"/>
    <w:rsid w:val="0081767A"/>
    <w:rsid w:val="008176A9"/>
    <w:rsid w:val="00817D86"/>
    <w:rsid w:val="008207EC"/>
    <w:rsid w:val="00820AEC"/>
    <w:rsid w:val="008213C7"/>
    <w:rsid w:val="0082178A"/>
    <w:rsid w:val="00821D71"/>
    <w:rsid w:val="00821E51"/>
    <w:rsid w:val="00823535"/>
    <w:rsid w:val="008239AE"/>
    <w:rsid w:val="00823A24"/>
    <w:rsid w:val="00823B8A"/>
    <w:rsid w:val="00823ECA"/>
    <w:rsid w:val="00823FC3"/>
    <w:rsid w:val="0082405A"/>
    <w:rsid w:val="008241F7"/>
    <w:rsid w:val="008243E6"/>
    <w:rsid w:val="008245AD"/>
    <w:rsid w:val="00824886"/>
    <w:rsid w:val="00824B9D"/>
    <w:rsid w:val="00824C09"/>
    <w:rsid w:val="008254B2"/>
    <w:rsid w:val="00825743"/>
    <w:rsid w:val="008257DD"/>
    <w:rsid w:val="0082618F"/>
    <w:rsid w:val="00826409"/>
    <w:rsid w:val="00826523"/>
    <w:rsid w:val="00826696"/>
    <w:rsid w:val="00827137"/>
    <w:rsid w:val="00827F96"/>
    <w:rsid w:val="00830A28"/>
    <w:rsid w:val="0083106C"/>
    <w:rsid w:val="008311A9"/>
    <w:rsid w:val="008318EA"/>
    <w:rsid w:val="00831B5F"/>
    <w:rsid w:val="00832034"/>
    <w:rsid w:val="0083225B"/>
    <w:rsid w:val="00832656"/>
    <w:rsid w:val="008326E4"/>
    <w:rsid w:val="00832F32"/>
    <w:rsid w:val="00834043"/>
    <w:rsid w:val="0083411F"/>
    <w:rsid w:val="00834A0C"/>
    <w:rsid w:val="00835331"/>
    <w:rsid w:val="00835565"/>
    <w:rsid w:val="008357DD"/>
    <w:rsid w:val="00835ED4"/>
    <w:rsid w:val="0083658E"/>
    <w:rsid w:val="008368F5"/>
    <w:rsid w:val="00836E55"/>
    <w:rsid w:val="00837869"/>
    <w:rsid w:val="00840A08"/>
    <w:rsid w:val="00840A5A"/>
    <w:rsid w:val="00840DD2"/>
    <w:rsid w:val="00840EF4"/>
    <w:rsid w:val="008412A2"/>
    <w:rsid w:val="008412A6"/>
    <w:rsid w:val="008419E6"/>
    <w:rsid w:val="00842253"/>
    <w:rsid w:val="008430D5"/>
    <w:rsid w:val="0084349F"/>
    <w:rsid w:val="00843720"/>
    <w:rsid w:val="00843887"/>
    <w:rsid w:val="00843B5A"/>
    <w:rsid w:val="00843E0B"/>
    <w:rsid w:val="0084451E"/>
    <w:rsid w:val="0084496A"/>
    <w:rsid w:val="00844BE7"/>
    <w:rsid w:val="0084510A"/>
    <w:rsid w:val="00845C9C"/>
    <w:rsid w:val="00845D31"/>
    <w:rsid w:val="00845D61"/>
    <w:rsid w:val="008476EA"/>
    <w:rsid w:val="00847BE0"/>
    <w:rsid w:val="00847F7F"/>
    <w:rsid w:val="00850020"/>
    <w:rsid w:val="00850935"/>
    <w:rsid w:val="00850CD4"/>
    <w:rsid w:val="00850FD5"/>
    <w:rsid w:val="00851131"/>
    <w:rsid w:val="008511A9"/>
    <w:rsid w:val="00851910"/>
    <w:rsid w:val="00851B7C"/>
    <w:rsid w:val="00851C22"/>
    <w:rsid w:val="00851E09"/>
    <w:rsid w:val="008520C6"/>
    <w:rsid w:val="00852181"/>
    <w:rsid w:val="008523A0"/>
    <w:rsid w:val="0085299E"/>
    <w:rsid w:val="00852EB1"/>
    <w:rsid w:val="008530BA"/>
    <w:rsid w:val="00853571"/>
    <w:rsid w:val="00853915"/>
    <w:rsid w:val="008540C7"/>
    <w:rsid w:val="00854317"/>
    <w:rsid w:val="00854B95"/>
    <w:rsid w:val="00854E09"/>
    <w:rsid w:val="00855084"/>
    <w:rsid w:val="00855327"/>
    <w:rsid w:val="0085550E"/>
    <w:rsid w:val="008559E0"/>
    <w:rsid w:val="00855CB3"/>
    <w:rsid w:val="0085729F"/>
    <w:rsid w:val="00857480"/>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665E"/>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A35"/>
    <w:rsid w:val="0088237F"/>
    <w:rsid w:val="0088242A"/>
    <w:rsid w:val="008824AA"/>
    <w:rsid w:val="00882755"/>
    <w:rsid w:val="0088291B"/>
    <w:rsid w:val="00883363"/>
    <w:rsid w:val="00883B86"/>
    <w:rsid w:val="0088461F"/>
    <w:rsid w:val="00885189"/>
    <w:rsid w:val="00885270"/>
    <w:rsid w:val="008852AC"/>
    <w:rsid w:val="008859C2"/>
    <w:rsid w:val="00885A76"/>
    <w:rsid w:val="00885ED9"/>
    <w:rsid w:val="008865AC"/>
    <w:rsid w:val="00886B39"/>
    <w:rsid w:val="008877B1"/>
    <w:rsid w:val="00887DFA"/>
    <w:rsid w:val="0089023A"/>
    <w:rsid w:val="00890AC1"/>
    <w:rsid w:val="00891724"/>
    <w:rsid w:val="00891DFC"/>
    <w:rsid w:val="00891F5B"/>
    <w:rsid w:val="00892E93"/>
    <w:rsid w:val="008930A1"/>
    <w:rsid w:val="008937B9"/>
    <w:rsid w:val="00893CE3"/>
    <w:rsid w:val="00895826"/>
    <w:rsid w:val="008959E2"/>
    <w:rsid w:val="00895D3E"/>
    <w:rsid w:val="008962F5"/>
    <w:rsid w:val="008963FE"/>
    <w:rsid w:val="00896438"/>
    <w:rsid w:val="00896712"/>
    <w:rsid w:val="008968B0"/>
    <w:rsid w:val="0089698D"/>
    <w:rsid w:val="008978FD"/>
    <w:rsid w:val="008A004F"/>
    <w:rsid w:val="008A00CE"/>
    <w:rsid w:val="008A0483"/>
    <w:rsid w:val="008A079D"/>
    <w:rsid w:val="008A1033"/>
    <w:rsid w:val="008A127D"/>
    <w:rsid w:val="008A1490"/>
    <w:rsid w:val="008A17DF"/>
    <w:rsid w:val="008A1C49"/>
    <w:rsid w:val="008A2538"/>
    <w:rsid w:val="008A383C"/>
    <w:rsid w:val="008A3ACE"/>
    <w:rsid w:val="008A3D1A"/>
    <w:rsid w:val="008A44B5"/>
    <w:rsid w:val="008A45D4"/>
    <w:rsid w:val="008A4611"/>
    <w:rsid w:val="008A4689"/>
    <w:rsid w:val="008A4A57"/>
    <w:rsid w:val="008A4C8E"/>
    <w:rsid w:val="008A4F6D"/>
    <w:rsid w:val="008A4FBB"/>
    <w:rsid w:val="008A52D2"/>
    <w:rsid w:val="008A54E3"/>
    <w:rsid w:val="008A5527"/>
    <w:rsid w:val="008A6DF6"/>
    <w:rsid w:val="008A7939"/>
    <w:rsid w:val="008A7AAC"/>
    <w:rsid w:val="008A7E1D"/>
    <w:rsid w:val="008B0BBD"/>
    <w:rsid w:val="008B0E52"/>
    <w:rsid w:val="008B0F3D"/>
    <w:rsid w:val="008B11C0"/>
    <w:rsid w:val="008B1777"/>
    <w:rsid w:val="008B1A42"/>
    <w:rsid w:val="008B1D53"/>
    <w:rsid w:val="008B1F13"/>
    <w:rsid w:val="008B2371"/>
    <w:rsid w:val="008B2931"/>
    <w:rsid w:val="008B2D27"/>
    <w:rsid w:val="008B394E"/>
    <w:rsid w:val="008B41EC"/>
    <w:rsid w:val="008B43AD"/>
    <w:rsid w:val="008B4625"/>
    <w:rsid w:val="008B4AD1"/>
    <w:rsid w:val="008B4BA6"/>
    <w:rsid w:val="008B4BBA"/>
    <w:rsid w:val="008B4CBB"/>
    <w:rsid w:val="008B5759"/>
    <w:rsid w:val="008B5E6A"/>
    <w:rsid w:val="008B6196"/>
    <w:rsid w:val="008B6553"/>
    <w:rsid w:val="008B6936"/>
    <w:rsid w:val="008B6B13"/>
    <w:rsid w:val="008B733F"/>
    <w:rsid w:val="008B734F"/>
    <w:rsid w:val="008B7BDC"/>
    <w:rsid w:val="008B7BE8"/>
    <w:rsid w:val="008B7C76"/>
    <w:rsid w:val="008C0289"/>
    <w:rsid w:val="008C0AF1"/>
    <w:rsid w:val="008C0E6D"/>
    <w:rsid w:val="008C0F9B"/>
    <w:rsid w:val="008C10BA"/>
    <w:rsid w:val="008C15B9"/>
    <w:rsid w:val="008C1B80"/>
    <w:rsid w:val="008C1CE2"/>
    <w:rsid w:val="008C3547"/>
    <w:rsid w:val="008C4131"/>
    <w:rsid w:val="008C443D"/>
    <w:rsid w:val="008C4869"/>
    <w:rsid w:val="008C4AD3"/>
    <w:rsid w:val="008C4D0B"/>
    <w:rsid w:val="008C5381"/>
    <w:rsid w:val="008C55E9"/>
    <w:rsid w:val="008C5838"/>
    <w:rsid w:val="008C596B"/>
    <w:rsid w:val="008C5A22"/>
    <w:rsid w:val="008C5C71"/>
    <w:rsid w:val="008C6323"/>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8F2"/>
    <w:rsid w:val="008D3BAE"/>
    <w:rsid w:val="008D4D2A"/>
    <w:rsid w:val="008D4F54"/>
    <w:rsid w:val="008D520B"/>
    <w:rsid w:val="008D5EB5"/>
    <w:rsid w:val="008D61DC"/>
    <w:rsid w:val="008D6689"/>
    <w:rsid w:val="008D6EE4"/>
    <w:rsid w:val="008D7A19"/>
    <w:rsid w:val="008D7D0A"/>
    <w:rsid w:val="008E0B98"/>
    <w:rsid w:val="008E1779"/>
    <w:rsid w:val="008E1BEA"/>
    <w:rsid w:val="008E22D1"/>
    <w:rsid w:val="008E2C50"/>
    <w:rsid w:val="008E373C"/>
    <w:rsid w:val="008E46C5"/>
    <w:rsid w:val="008E4E73"/>
    <w:rsid w:val="008E4F22"/>
    <w:rsid w:val="008E5F25"/>
    <w:rsid w:val="008E60F0"/>
    <w:rsid w:val="008E652A"/>
    <w:rsid w:val="008E73D6"/>
    <w:rsid w:val="008E7FFB"/>
    <w:rsid w:val="008F019F"/>
    <w:rsid w:val="008F13F2"/>
    <w:rsid w:val="008F1AD2"/>
    <w:rsid w:val="008F1FDE"/>
    <w:rsid w:val="008F2B4D"/>
    <w:rsid w:val="008F3398"/>
    <w:rsid w:val="008F3665"/>
    <w:rsid w:val="008F3AAE"/>
    <w:rsid w:val="008F3CD3"/>
    <w:rsid w:val="008F3E58"/>
    <w:rsid w:val="008F3EDA"/>
    <w:rsid w:val="008F50B4"/>
    <w:rsid w:val="008F62A7"/>
    <w:rsid w:val="008F767C"/>
    <w:rsid w:val="008F7989"/>
    <w:rsid w:val="00900230"/>
    <w:rsid w:val="00900483"/>
    <w:rsid w:val="00900B0F"/>
    <w:rsid w:val="00900DF6"/>
    <w:rsid w:val="00901DFF"/>
    <w:rsid w:val="00901FDC"/>
    <w:rsid w:val="0090219F"/>
    <w:rsid w:val="00902AFB"/>
    <w:rsid w:val="00902D6D"/>
    <w:rsid w:val="009033AC"/>
    <w:rsid w:val="009034DA"/>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466"/>
    <w:rsid w:val="009106E6"/>
    <w:rsid w:val="00910B5C"/>
    <w:rsid w:val="00910CC2"/>
    <w:rsid w:val="00911A4A"/>
    <w:rsid w:val="00911E19"/>
    <w:rsid w:val="00911E2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2"/>
    <w:rsid w:val="0092016F"/>
    <w:rsid w:val="009201BB"/>
    <w:rsid w:val="00920204"/>
    <w:rsid w:val="0092074B"/>
    <w:rsid w:val="00920AC3"/>
    <w:rsid w:val="00920F6C"/>
    <w:rsid w:val="0092112C"/>
    <w:rsid w:val="0092156C"/>
    <w:rsid w:val="00921E31"/>
    <w:rsid w:val="00921F0B"/>
    <w:rsid w:val="00921F88"/>
    <w:rsid w:val="009222B7"/>
    <w:rsid w:val="00922336"/>
    <w:rsid w:val="009225E3"/>
    <w:rsid w:val="009228DC"/>
    <w:rsid w:val="00922A28"/>
    <w:rsid w:val="00922BFD"/>
    <w:rsid w:val="00922F3D"/>
    <w:rsid w:val="00923254"/>
    <w:rsid w:val="009232B0"/>
    <w:rsid w:val="009242F1"/>
    <w:rsid w:val="0092506C"/>
    <w:rsid w:val="009251AC"/>
    <w:rsid w:val="009254BC"/>
    <w:rsid w:val="00925710"/>
    <w:rsid w:val="00925877"/>
    <w:rsid w:val="009258EC"/>
    <w:rsid w:val="00925B6B"/>
    <w:rsid w:val="009267D1"/>
    <w:rsid w:val="00926F7C"/>
    <w:rsid w:val="009275B3"/>
    <w:rsid w:val="00927DB3"/>
    <w:rsid w:val="00927E16"/>
    <w:rsid w:val="009300C0"/>
    <w:rsid w:val="009305E5"/>
    <w:rsid w:val="00930747"/>
    <w:rsid w:val="009312FD"/>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13B"/>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C6D"/>
    <w:rsid w:val="00947E6C"/>
    <w:rsid w:val="0095068F"/>
    <w:rsid w:val="00950B07"/>
    <w:rsid w:val="00950DE6"/>
    <w:rsid w:val="009510AA"/>
    <w:rsid w:val="009511F1"/>
    <w:rsid w:val="009512B0"/>
    <w:rsid w:val="00951CE9"/>
    <w:rsid w:val="009522D4"/>
    <w:rsid w:val="00952ABF"/>
    <w:rsid w:val="00952D97"/>
    <w:rsid w:val="00953049"/>
    <w:rsid w:val="009536E3"/>
    <w:rsid w:val="00953731"/>
    <w:rsid w:val="00953D55"/>
    <w:rsid w:val="00954604"/>
    <w:rsid w:val="00954C7D"/>
    <w:rsid w:val="00954E59"/>
    <w:rsid w:val="009552A9"/>
    <w:rsid w:val="009558D3"/>
    <w:rsid w:val="00955DAF"/>
    <w:rsid w:val="00955E97"/>
    <w:rsid w:val="0095685A"/>
    <w:rsid w:val="00956B34"/>
    <w:rsid w:val="009570E8"/>
    <w:rsid w:val="00957689"/>
    <w:rsid w:val="0095788D"/>
    <w:rsid w:val="00960174"/>
    <w:rsid w:val="009601BB"/>
    <w:rsid w:val="00960308"/>
    <w:rsid w:val="00961602"/>
    <w:rsid w:val="0096234E"/>
    <w:rsid w:val="00962F69"/>
    <w:rsid w:val="00962FB5"/>
    <w:rsid w:val="0096316C"/>
    <w:rsid w:val="009635FB"/>
    <w:rsid w:val="009639CB"/>
    <w:rsid w:val="0096421A"/>
    <w:rsid w:val="00964B55"/>
    <w:rsid w:val="0096533D"/>
    <w:rsid w:val="009659AA"/>
    <w:rsid w:val="00965E9F"/>
    <w:rsid w:val="00966989"/>
    <w:rsid w:val="00966A92"/>
    <w:rsid w:val="009678EC"/>
    <w:rsid w:val="009679B8"/>
    <w:rsid w:val="00967C67"/>
    <w:rsid w:val="00967F9C"/>
    <w:rsid w:val="00970129"/>
    <w:rsid w:val="00970CD4"/>
    <w:rsid w:val="00971589"/>
    <w:rsid w:val="00971626"/>
    <w:rsid w:val="00971B90"/>
    <w:rsid w:val="00971F35"/>
    <w:rsid w:val="009723F8"/>
    <w:rsid w:val="009730E1"/>
    <w:rsid w:val="009733FD"/>
    <w:rsid w:val="00973412"/>
    <w:rsid w:val="00973A1E"/>
    <w:rsid w:val="00974B47"/>
    <w:rsid w:val="00975608"/>
    <w:rsid w:val="009756B5"/>
    <w:rsid w:val="00975BE7"/>
    <w:rsid w:val="00975D38"/>
    <w:rsid w:val="009761AE"/>
    <w:rsid w:val="0097642A"/>
    <w:rsid w:val="00976A47"/>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5606"/>
    <w:rsid w:val="009859FC"/>
    <w:rsid w:val="00985C25"/>
    <w:rsid w:val="00986215"/>
    <w:rsid w:val="00986651"/>
    <w:rsid w:val="0098671B"/>
    <w:rsid w:val="00987362"/>
    <w:rsid w:val="00991022"/>
    <w:rsid w:val="0099130A"/>
    <w:rsid w:val="00991527"/>
    <w:rsid w:val="009915D1"/>
    <w:rsid w:val="0099184D"/>
    <w:rsid w:val="00992100"/>
    <w:rsid w:val="009923DD"/>
    <w:rsid w:val="009927C2"/>
    <w:rsid w:val="00992CB5"/>
    <w:rsid w:val="00992F87"/>
    <w:rsid w:val="0099368E"/>
    <w:rsid w:val="0099372F"/>
    <w:rsid w:val="00993746"/>
    <w:rsid w:val="009938B9"/>
    <w:rsid w:val="009946A7"/>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17DC"/>
    <w:rsid w:val="009A2118"/>
    <w:rsid w:val="009A274A"/>
    <w:rsid w:val="009A2D45"/>
    <w:rsid w:val="009A3522"/>
    <w:rsid w:val="009A4720"/>
    <w:rsid w:val="009A47A7"/>
    <w:rsid w:val="009A4FCB"/>
    <w:rsid w:val="009A5237"/>
    <w:rsid w:val="009A5334"/>
    <w:rsid w:val="009A550A"/>
    <w:rsid w:val="009A568C"/>
    <w:rsid w:val="009A59CA"/>
    <w:rsid w:val="009A63B5"/>
    <w:rsid w:val="009A67FE"/>
    <w:rsid w:val="009A77C0"/>
    <w:rsid w:val="009A7DC4"/>
    <w:rsid w:val="009A7FDA"/>
    <w:rsid w:val="009B1AEE"/>
    <w:rsid w:val="009B220D"/>
    <w:rsid w:val="009B2296"/>
    <w:rsid w:val="009B2516"/>
    <w:rsid w:val="009B3327"/>
    <w:rsid w:val="009B3623"/>
    <w:rsid w:val="009B389D"/>
    <w:rsid w:val="009B3A86"/>
    <w:rsid w:val="009B3AC7"/>
    <w:rsid w:val="009B444F"/>
    <w:rsid w:val="009B449D"/>
    <w:rsid w:val="009B450C"/>
    <w:rsid w:val="009B4E5E"/>
    <w:rsid w:val="009B5090"/>
    <w:rsid w:val="009B533A"/>
    <w:rsid w:val="009B54C0"/>
    <w:rsid w:val="009B5697"/>
    <w:rsid w:val="009B5FEE"/>
    <w:rsid w:val="009B6206"/>
    <w:rsid w:val="009B63D4"/>
    <w:rsid w:val="009B6688"/>
    <w:rsid w:val="009B6852"/>
    <w:rsid w:val="009B6B89"/>
    <w:rsid w:val="009B6F84"/>
    <w:rsid w:val="009B701D"/>
    <w:rsid w:val="009B726F"/>
    <w:rsid w:val="009B780D"/>
    <w:rsid w:val="009B7BF6"/>
    <w:rsid w:val="009B7DE0"/>
    <w:rsid w:val="009B7E39"/>
    <w:rsid w:val="009C0367"/>
    <w:rsid w:val="009C0506"/>
    <w:rsid w:val="009C0E23"/>
    <w:rsid w:val="009C1A26"/>
    <w:rsid w:val="009C24F0"/>
    <w:rsid w:val="009C2692"/>
    <w:rsid w:val="009C2782"/>
    <w:rsid w:val="009C2D15"/>
    <w:rsid w:val="009C31BE"/>
    <w:rsid w:val="009C3384"/>
    <w:rsid w:val="009C3734"/>
    <w:rsid w:val="009C452E"/>
    <w:rsid w:val="009C484F"/>
    <w:rsid w:val="009C4876"/>
    <w:rsid w:val="009C4BEF"/>
    <w:rsid w:val="009C551B"/>
    <w:rsid w:val="009C6BEE"/>
    <w:rsid w:val="009C779A"/>
    <w:rsid w:val="009C77CA"/>
    <w:rsid w:val="009D04C4"/>
    <w:rsid w:val="009D08E2"/>
    <w:rsid w:val="009D0ED6"/>
    <w:rsid w:val="009D105F"/>
    <w:rsid w:val="009D1806"/>
    <w:rsid w:val="009D2437"/>
    <w:rsid w:val="009D2885"/>
    <w:rsid w:val="009D294C"/>
    <w:rsid w:val="009D2BD3"/>
    <w:rsid w:val="009D3382"/>
    <w:rsid w:val="009D343C"/>
    <w:rsid w:val="009D373A"/>
    <w:rsid w:val="009D3C4D"/>
    <w:rsid w:val="009D45C4"/>
    <w:rsid w:val="009D483E"/>
    <w:rsid w:val="009D4A23"/>
    <w:rsid w:val="009D509E"/>
    <w:rsid w:val="009D5249"/>
    <w:rsid w:val="009D5930"/>
    <w:rsid w:val="009D6391"/>
    <w:rsid w:val="009D64A7"/>
    <w:rsid w:val="009D74AF"/>
    <w:rsid w:val="009D7770"/>
    <w:rsid w:val="009D7BAE"/>
    <w:rsid w:val="009E01F9"/>
    <w:rsid w:val="009E0675"/>
    <w:rsid w:val="009E067F"/>
    <w:rsid w:val="009E10B2"/>
    <w:rsid w:val="009E1345"/>
    <w:rsid w:val="009E137A"/>
    <w:rsid w:val="009E1B12"/>
    <w:rsid w:val="009E1DCA"/>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0E99"/>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4D82"/>
    <w:rsid w:val="009F523A"/>
    <w:rsid w:val="009F5486"/>
    <w:rsid w:val="009F578C"/>
    <w:rsid w:val="009F5979"/>
    <w:rsid w:val="009F5B22"/>
    <w:rsid w:val="009F6BD0"/>
    <w:rsid w:val="009F7C22"/>
    <w:rsid w:val="009F7F5A"/>
    <w:rsid w:val="00A00433"/>
    <w:rsid w:val="00A00D52"/>
    <w:rsid w:val="00A010EE"/>
    <w:rsid w:val="00A0116E"/>
    <w:rsid w:val="00A01495"/>
    <w:rsid w:val="00A01834"/>
    <w:rsid w:val="00A018A5"/>
    <w:rsid w:val="00A01DD8"/>
    <w:rsid w:val="00A024EC"/>
    <w:rsid w:val="00A0261E"/>
    <w:rsid w:val="00A02D8F"/>
    <w:rsid w:val="00A02F39"/>
    <w:rsid w:val="00A036B5"/>
    <w:rsid w:val="00A04D79"/>
    <w:rsid w:val="00A04EA4"/>
    <w:rsid w:val="00A04F9F"/>
    <w:rsid w:val="00A0682C"/>
    <w:rsid w:val="00A06992"/>
    <w:rsid w:val="00A07951"/>
    <w:rsid w:val="00A10260"/>
    <w:rsid w:val="00A104BC"/>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7F7"/>
    <w:rsid w:val="00A14B49"/>
    <w:rsid w:val="00A14EEB"/>
    <w:rsid w:val="00A14F65"/>
    <w:rsid w:val="00A160E3"/>
    <w:rsid w:val="00A16263"/>
    <w:rsid w:val="00A167F2"/>
    <w:rsid w:val="00A16938"/>
    <w:rsid w:val="00A16DA2"/>
    <w:rsid w:val="00A16EF0"/>
    <w:rsid w:val="00A1706F"/>
    <w:rsid w:val="00A17449"/>
    <w:rsid w:val="00A2084C"/>
    <w:rsid w:val="00A20AFE"/>
    <w:rsid w:val="00A20C31"/>
    <w:rsid w:val="00A21134"/>
    <w:rsid w:val="00A21E64"/>
    <w:rsid w:val="00A221F9"/>
    <w:rsid w:val="00A22598"/>
    <w:rsid w:val="00A228A7"/>
    <w:rsid w:val="00A230D3"/>
    <w:rsid w:val="00A24420"/>
    <w:rsid w:val="00A247A4"/>
    <w:rsid w:val="00A247B9"/>
    <w:rsid w:val="00A24912"/>
    <w:rsid w:val="00A249F9"/>
    <w:rsid w:val="00A24C83"/>
    <w:rsid w:val="00A24DDF"/>
    <w:rsid w:val="00A25773"/>
    <w:rsid w:val="00A25E57"/>
    <w:rsid w:val="00A25FC3"/>
    <w:rsid w:val="00A26BEC"/>
    <w:rsid w:val="00A26C02"/>
    <w:rsid w:val="00A2711A"/>
    <w:rsid w:val="00A27130"/>
    <w:rsid w:val="00A306CC"/>
    <w:rsid w:val="00A3099C"/>
    <w:rsid w:val="00A30ABE"/>
    <w:rsid w:val="00A31102"/>
    <w:rsid w:val="00A3134B"/>
    <w:rsid w:val="00A31469"/>
    <w:rsid w:val="00A31EF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6064"/>
    <w:rsid w:val="00A37674"/>
    <w:rsid w:val="00A37A29"/>
    <w:rsid w:val="00A37ED0"/>
    <w:rsid w:val="00A4005A"/>
    <w:rsid w:val="00A4018C"/>
    <w:rsid w:val="00A402D8"/>
    <w:rsid w:val="00A40F9B"/>
    <w:rsid w:val="00A417AD"/>
    <w:rsid w:val="00A418D0"/>
    <w:rsid w:val="00A4197C"/>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4E5"/>
    <w:rsid w:val="00A51710"/>
    <w:rsid w:val="00A52265"/>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6AC"/>
    <w:rsid w:val="00A57AF6"/>
    <w:rsid w:val="00A603B6"/>
    <w:rsid w:val="00A60667"/>
    <w:rsid w:val="00A60B58"/>
    <w:rsid w:val="00A60DF8"/>
    <w:rsid w:val="00A61012"/>
    <w:rsid w:val="00A61309"/>
    <w:rsid w:val="00A614DD"/>
    <w:rsid w:val="00A61CAA"/>
    <w:rsid w:val="00A61F9B"/>
    <w:rsid w:val="00A6269D"/>
    <w:rsid w:val="00A626A8"/>
    <w:rsid w:val="00A629AB"/>
    <w:rsid w:val="00A62DD6"/>
    <w:rsid w:val="00A62F55"/>
    <w:rsid w:val="00A63037"/>
    <w:rsid w:val="00A634A9"/>
    <w:rsid w:val="00A6369A"/>
    <w:rsid w:val="00A636BC"/>
    <w:rsid w:val="00A636EC"/>
    <w:rsid w:val="00A642AA"/>
    <w:rsid w:val="00A64D5B"/>
    <w:rsid w:val="00A64F61"/>
    <w:rsid w:val="00A65684"/>
    <w:rsid w:val="00A66106"/>
    <w:rsid w:val="00A66287"/>
    <w:rsid w:val="00A67456"/>
    <w:rsid w:val="00A67A95"/>
    <w:rsid w:val="00A67D80"/>
    <w:rsid w:val="00A70650"/>
    <w:rsid w:val="00A709CE"/>
    <w:rsid w:val="00A71054"/>
    <w:rsid w:val="00A711D1"/>
    <w:rsid w:val="00A7173A"/>
    <w:rsid w:val="00A71BB5"/>
    <w:rsid w:val="00A71C5F"/>
    <w:rsid w:val="00A71CB4"/>
    <w:rsid w:val="00A71DE0"/>
    <w:rsid w:val="00A7211A"/>
    <w:rsid w:val="00A72140"/>
    <w:rsid w:val="00A72640"/>
    <w:rsid w:val="00A731A4"/>
    <w:rsid w:val="00A73EA6"/>
    <w:rsid w:val="00A74081"/>
    <w:rsid w:val="00A74A27"/>
    <w:rsid w:val="00A74F7C"/>
    <w:rsid w:val="00A74F8B"/>
    <w:rsid w:val="00A74FA3"/>
    <w:rsid w:val="00A752E8"/>
    <w:rsid w:val="00A7653C"/>
    <w:rsid w:val="00A77A2F"/>
    <w:rsid w:val="00A77A99"/>
    <w:rsid w:val="00A80095"/>
    <w:rsid w:val="00A800A4"/>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97F"/>
    <w:rsid w:val="00A90830"/>
    <w:rsid w:val="00A90ECA"/>
    <w:rsid w:val="00A914B9"/>
    <w:rsid w:val="00A9159C"/>
    <w:rsid w:val="00A917EF"/>
    <w:rsid w:val="00A92179"/>
    <w:rsid w:val="00A92C1F"/>
    <w:rsid w:val="00A92D0E"/>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1490"/>
    <w:rsid w:val="00AA15EE"/>
    <w:rsid w:val="00AA1634"/>
    <w:rsid w:val="00AA1826"/>
    <w:rsid w:val="00AA18FA"/>
    <w:rsid w:val="00AA1C7A"/>
    <w:rsid w:val="00AA1C7B"/>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38E"/>
    <w:rsid w:val="00AA57BB"/>
    <w:rsid w:val="00AA58AD"/>
    <w:rsid w:val="00AA5E21"/>
    <w:rsid w:val="00AA6289"/>
    <w:rsid w:val="00AA6B6A"/>
    <w:rsid w:val="00AA6C90"/>
    <w:rsid w:val="00AA6E38"/>
    <w:rsid w:val="00AA6FAE"/>
    <w:rsid w:val="00AA7782"/>
    <w:rsid w:val="00AB09DF"/>
    <w:rsid w:val="00AB0A82"/>
    <w:rsid w:val="00AB0BFB"/>
    <w:rsid w:val="00AB10B9"/>
    <w:rsid w:val="00AB12A5"/>
    <w:rsid w:val="00AB1563"/>
    <w:rsid w:val="00AB170E"/>
    <w:rsid w:val="00AB2557"/>
    <w:rsid w:val="00AB257D"/>
    <w:rsid w:val="00AB2834"/>
    <w:rsid w:val="00AB28C9"/>
    <w:rsid w:val="00AB2ED8"/>
    <w:rsid w:val="00AB398A"/>
    <w:rsid w:val="00AB3A24"/>
    <w:rsid w:val="00AB3E56"/>
    <w:rsid w:val="00AB4A51"/>
    <w:rsid w:val="00AB4BE5"/>
    <w:rsid w:val="00AB4F27"/>
    <w:rsid w:val="00AB5145"/>
    <w:rsid w:val="00AB5232"/>
    <w:rsid w:val="00AB5544"/>
    <w:rsid w:val="00AB5A7A"/>
    <w:rsid w:val="00AB5B87"/>
    <w:rsid w:val="00AB5D3C"/>
    <w:rsid w:val="00AB5EB0"/>
    <w:rsid w:val="00AB6579"/>
    <w:rsid w:val="00AB66B9"/>
    <w:rsid w:val="00AB6C30"/>
    <w:rsid w:val="00AB7158"/>
    <w:rsid w:val="00AB7A66"/>
    <w:rsid w:val="00AB7BA1"/>
    <w:rsid w:val="00AB7BE8"/>
    <w:rsid w:val="00AB7FC9"/>
    <w:rsid w:val="00AC0691"/>
    <w:rsid w:val="00AC0B14"/>
    <w:rsid w:val="00AC14FB"/>
    <w:rsid w:val="00AC159B"/>
    <w:rsid w:val="00AC18DE"/>
    <w:rsid w:val="00AC19E9"/>
    <w:rsid w:val="00AC1CCA"/>
    <w:rsid w:val="00AC1DF6"/>
    <w:rsid w:val="00AC2D49"/>
    <w:rsid w:val="00AC3761"/>
    <w:rsid w:val="00AC3926"/>
    <w:rsid w:val="00AC3997"/>
    <w:rsid w:val="00AC3FDE"/>
    <w:rsid w:val="00AC48BF"/>
    <w:rsid w:val="00AC4BA9"/>
    <w:rsid w:val="00AC4D3B"/>
    <w:rsid w:val="00AC516F"/>
    <w:rsid w:val="00AC630D"/>
    <w:rsid w:val="00AC6AB3"/>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08"/>
    <w:rsid w:val="00AD191C"/>
    <w:rsid w:val="00AD1BC8"/>
    <w:rsid w:val="00AD1E55"/>
    <w:rsid w:val="00AD1EF4"/>
    <w:rsid w:val="00AD22EF"/>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3B0F"/>
    <w:rsid w:val="00AE4803"/>
    <w:rsid w:val="00AE4939"/>
    <w:rsid w:val="00AE49A5"/>
    <w:rsid w:val="00AE4C92"/>
    <w:rsid w:val="00AE4F10"/>
    <w:rsid w:val="00AE5180"/>
    <w:rsid w:val="00AE529F"/>
    <w:rsid w:val="00AE5E23"/>
    <w:rsid w:val="00AE609A"/>
    <w:rsid w:val="00AE6AED"/>
    <w:rsid w:val="00AE7843"/>
    <w:rsid w:val="00AE7D23"/>
    <w:rsid w:val="00AE7E7E"/>
    <w:rsid w:val="00AF00B0"/>
    <w:rsid w:val="00AF0167"/>
    <w:rsid w:val="00AF0C8C"/>
    <w:rsid w:val="00AF10DB"/>
    <w:rsid w:val="00AF159D"/>
    <w:rsid w:val="00AF1C80"/>
    <w:rsid w:val="00AF2193"/>
    <w:rsid w:val="00AF21AD"/>
    <w:rsid w:val="00AF222C"/>
    <w:rsid w:val="00AF23BD"/>
    <w:rsid w:val="00AF274D"/>
    <w:rsid w:val="00AF337F"/>
    <w:rsid w:val="00AF3872"/>
    <w:rsid w:val="00AF3A66"/>
    <w:rsid w:val="00AF3A96"/>
    <w:rsid w:val="00AF3BB6"/>
    <w:rsid w:val="00AF3E7D"/>
    <w:rsid w:val="00AF46A4"/>
    <w:rsid w:val="00AF4949"/>
    <w:rsid w:val="00AF4D59"/>
    <w:rsid w:val="00AF52B9"/>
    <w:rsid w:val="00AF52E6"/>
    <w:rsid w:val="00AF5A49"/>
    <w:rsid w:val="00AF5E62"/>
    <w:rsid w:val="00AF7B2A"/>
    <w:rsid w:val="00B0011E"/>
    <w:rsid w:val="00B007BB"/>
    <w:rsid w:val="00B00BC9"/>
    <w:rsid w:val="00B00BF9"/>
    <w:rsid w:val="00B00D92"/>
    <w:rsid w:val="00B014F5"/>
    <w:rsid w:val="00B01822"/>
    <w:rsid w:val="00B01D06"/>
    <w:rsid w:val="00B01DF1"/>
    <w:rsid w:val="00B02153"/>
    <w:rsid w:val="00B022A0"/>
    <w:rsid w:val="00B022B1"/>
    <w:rsid w:val="00B02AB5"/>
    <w:rsid w:val="00B02CEE"/>
    <w:rsid w:val="00B03542"/>
    <w:rsid w:val="00B03630"/>
    <w:rsid w:val="00B04564"/>
    <w:rsid w:val="00B046C4"/>
    <w:rsid w:val="00B0476D"/>
    <w:rsid w:val="00B04CD1"/>
    <w:rsid w:val="00B05410"/>
    <w:rsid w:val="00B05469"/>
    <w:rsid w:val="00B059FC"/>
    <w:rsid w:val="00B06022"/>
    <w:rsid w:val="00B068F2"/>
    <w:rsid w:val="00B06C46"/>
    <w:rsid w:val="00B070B0"/>
    <w:rsid w:val="00B0753D"/>
    <w:rsid w:val="00B10610"/>
    <w:rsid w:val="00B112C7"/>
    <w:rsid w:val="00B1306D"/>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B01"/>
    <w:rsid w:val="00B16E5C"/>
    <w:rsid w:val="00B17236"/>
    <w:rsid w:val="00B173E4"/>
    <w:rsid w:val="00B177F9"/>
    <w:rsid w:val="00B17E20"/>
    <w:rsid w:val="00B202EB"/>
    <w:rsid w:val="00B20EE1"/>
    <w:rsid w:val="00B214A0"/>
    <w:rsid w:val="00B215E4"/>
    <w:rsid w:val="00B218FA"/>
    <w:rsid w:val="00B21B37"/>
    <w:rsid w:val="00B21F48"/>
    <w:rsid w:val="00B222BC"/>
    <w:rsid w:val="00B230DD"/>
    <w:rsid w:val="00B234CC"/>
    <w:rsid w:val="00B23C8F"/>
    <w:rsid w:val="00B23D08"/>
    <w:rsid w:val="00B2481F"/>
    <w:rsid w:val="00B24A77"/>
    <w:rsid w:val="00B24B22"/>
    <w:rsid w:val="00B25554"/>
    <w:rsid w:val="00B255D1"/>
    <w:rsid w:val="00B25AA3"/>
    <w:rsid w:val="00B2632E"/>
    <w:rsid w:val="00B271FE"/>
    <w:rsid w:val="00B30B99"/>
    <w:rsid w:val="00B30F93"/>
    <w:rsid w:val="00B312D8"/>
    <w:rsid w:val="00B31379"/>
    <w:rsid w:val="00B31721"/>
    <w:rsid w:val="00B32421"/>
    <w:rsid w:val="00B32D43"/>
    <w:rsid w:val="00B33412"/>
    <w:rsid w:val="00B3369E"/>
    <w:rsid w:val="00B34087"/>
    <w:rsid w:val="00B340F3"/>
    <w:rsid w:val="00B341D4"/>
    <w:rsid w:val="00B342B0"/>
    <w:rsid w:val="00B34450"/>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B15"/>
    <w:rsid w:val="00B424B2"/>
    <w:rsid w:val="00B426E5"/>
    <w:rsid w:val="00B42C98"/>
    <w:rsid w:val="00B42F03"/>
    <w:rsid w:val="00B436A1"/>
    <w:rsid w:val="00B43AAD"/>
    <w:rsid w:val="00B440BF"/>
    <w:rsid w:val="00B445F3"/>
    <w:rsid w:val="00B46387"/>
    <w:rsid w:val="00B46489"/>
    <w:rsid w:val="00B4767B"/>
    <w:rsid w:val="00B518F2"/>
    <w:rsid w:val="00B52050"/>
    <w:rsid w:val="00B52429"/>
    <w:rsid w:val="00B52462"/>
    <w:rsid w:val="00B52B11"/>
    <w:rsid w:val="00B53073"/>
    <w:rsid w:val="00B5316C"/>
    <w:rsid w:val="00B5319C"/>
    <w:rsid w:val="00B53D89"/>
    <w:rsid w:val="00B53FD3"/>
    <w:rsid w:val="00B54AE0"/>
    <w:rsid w:val="00B559D3"/>
    <w:rsid w:val="00B55E7B"/>
    <w:rsid w:val="00B56AE9"/>
    <w:rsid w:val="00B57594"/>
    <w:rsid w:val="00B57857"/>
    <w:rsid w:val="00B579E6"/>
    <w:rsid w:val="00B57A28"/>
    <w:rsid w:val="00B57AFB"/>
    <w:rsid w:val="00B57F1B"/>
    <w:rsid w:val="00B60A2F"/>
    <w:rsid w:val="00B617DE"/>
    <w:rsid w:val="00B618C7"/>
    <w:rsid w:val="00B61FDF"/>
    <w:rsid w:val="00B62A93"/>
    <w:rsid w:val="00B62B27"/>
    <w:rsid w:val="00B62D8D"/>
    <w:rsid w:val="00B62DED"/>
    <w:rsid w:val="00B62E56"/>
    <w:rsid w:val="00B631C6"/>
    <w:rsid w:val="00B63BEE"/>
    <w:rsid w:val="00B64206"/>
    <w:rsid w:val="00B642B4"/>
    <w:rsid w:val="00B642F4"/>
    <w:rsid w:val="00B64565"/>
    <w:rsid w:val="00B64805"/>
    <w:rsid w:val="00B648BE"/>
    <w:rsid w:val="00B6513E"/>
    <w:rsid w:val="00B651B8"/>
    <w:rsid w:val="00B6567E"/>
    <w:rsid w:val="00B65878"/>
    <w:rsid w:val="00B65B94"/>
    <w:rsid w:val="00B65E58"/>
    <w:rsid w:val="00B66840"/>
    <w:rsid w:val="00B67017"/>
    <w:rsid w:val="00B67042"/>
    <w:rsid w:val="00B6790B"/>
    <w:rsid w:val="00B701B4"/>
    <w:rsid w:val="00B705D6"/>
    <w:rsid w:val="00B705E6"/>
    <w:rsid w:val="00B7080B"/>
    <w:rsid w:val="00B7150D"/>
    <w:rsid w:val="00B71BB0"/>
    <w:rsid w:val="00B71E52"/>
    <w:rsid w:val="00B71EC5"/>
    <w:rsid w:val="00B723C9"/>
    <w:rsid w:val="00B730A7"/>
    <w:rsid w:val="00B73195"/>
    <w:rsid w:val="00B738EC"/>
    <w:rsid w:val="00B73DEB"/>
    <w:rsid w:val="00B7412F"/>
    <w:rsid w:val="00B7467F"/>
    <w:rsid w:val="00B746A7"/>
    <w:rsid w:val="00B746E8"/>
    <w:rsid w:val="00B74CCB"/>
    <w:rsid w:val="00B750E4"/>
    <w:rsid w:val="00B750EE"/>
    <w:rsid w:val="00B7523C"/>
    <w:rsid w:val="00B75298"/>
    <w:rsid w:val="00B75592"/>
    <w:rsid w:val="00B75858"/>
    <w:rsid w:val="00B75BD2"/>
    <w:rsid w:val="00B75E2E"/>
    <w:rsid w:val="00B75E93"/>
    <w:rsid w:val="00B762B0"/>
    <w:rsid w:val="00B76666"/>
    <w:rsid w:val="00B76ACE"/>
    <w:rsid w:val="00B76BB6"/>
    <w:rsid w:val="00B77318"/>
    <w:rsid w:val="00B77471"/>
    <w:rsid w:val="00B7768C"/>
    <w:rsid w:val="00B776BC"/>
    <w:rsid w:val="00B77922"/>
    <w:rsid w:val="00B8013B"/>
    <w:rsid w:val="00B80205"/>
    <w:rsid w:val="00B806AC"/>
    <w:rsid w:val="00B807DD"/>
    <w:rsid w:val="00B80898"/>
    <w:rsid w:val="00B80D03"/>
    <w:rsid w:val="00B81079"/>
    <w:rsid w:val="00B819F8"/>
    <w:rsid w:val="00B81D34"/>
    <w:rsid w:val="00B81EAD"/>
    <w:rsid w:val="00B82567"/>
    <w:rsid w:val="00B82623"/>
    <w:rsid w:val="00B8292D"/>
    <w:rsid w:val="00B82A7F"/>
    <w:rsid w:val="00B82D8A"/>
    <w:rsid w:val="00B82F80"/>
    <w:rsid w:val="00B833F4"/>
    <w:rsid w:val="00B83418"/>
    <w:rsid w:val="00B835EA"/>
    <w:rsid w:val="00B83923"/>
    <w:rsid w:val="00B83D81"/>
    <w:rsid w:val="00B83EF1"/>
    <w:rsid w:val="00B84399"/>
    <w:rsid w:val="00B84C3C"/>
    <w:rsid w:val="00B84CFB"/>
    <w:rsid w:val="00B8506C"/>
    <w:rsid w:val="00B853BD"/>
    <w:rsid w:val="00B856E9"/>
    <w:rsid w:val="00B859DE"/>
    <w:rsid w:val="00B85A68"/>
    <w:rsid w:val="00B85F8C"/>
    <w:rsid w:val="00B874FA"/>
    <w:rsid w:val="00B87502"/>
    <w:rsid w:val="00B87815"/>
    <w:rsid w:val="00B90392"/>
    <w:rsid w:val="00B90466"/>
    <w:rsid w:val="00B90964"/>
    <w:rsid w:val="00B90C81"/>
    <w:rsid w:val="00B90E9A"/>
    <w:rsid w:val="00B9151B"/>
    <w:rsid w:val="00B919A7"/>
    <w:rsid w:val="00B91CC9"/>
    <w:rsid w:val="00B92304"/>
    <w:rsid w:val="00B92EBA"/>
    <w:rsid w:val="00B92FCA"/>
    <w:rsid w:val="00B93A83"/>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532A"/>
    <w:rsid w:val="00BA5A5E"/>
    <w:rsid w:val="00BA5CD0"/>
    <w:rsid w:val="00BA5DCD"/>
    <w:rsid w:val="00BA642A"/>
    <w:rsid w:val="00BA6DEF"/>
    <w:rsid w:val="00BA75BF"/>
    <w:rsid w:val="00BA7661"/>
    <w:rsid w:val="00BB008E"/>
    <w:rsid w:val="00BB0159"/>
    <w:rsid w:val="00BB049F"/>
    <w:rsid w:val="00BB127F"/>
    <w:rsid w:val="00BB1524"/>
    <w:rsid w:val="00BB15EC"/>
    <w:rsid w:val="00BB18AF"/>
    <w:rsid w:val="00BB1DFA"/>
    <w:rsid w:val="00BB3C41"/>
    <w:rsid w:val="00BB439E"/>
    <w:rsid w:val="00BB43EA"/>
    <w:rsid w:val="00BB4D04"/>
    <w:rsid w:val="00BB4DE9"/>
    <w:rsid w:val="00BB5508"/>
    <w:rsid w:val="00BB5840"/>
    <w:rsid w:val="00BB5B9C"/>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91E"/>
    <w:rsid w:val="00BC3CB6"/>
    <w:rsid w:val="00BC46CB"/>
    <w:rsid w:val="00BC4CE1"/>
    <w:rsid w:val="00BC5307"/>
    <w:rsid w:val="00BC53F8"/>
    <w:rsid w:val="00BC5E77"/>
    <w:rsid w:val="00BC6015"/>
    <w:rsid w:val="00BC6118"/>
    <w:rsid w:val="00BC6953"/>
    <w:rsid w:val="00BC708F"/>
    <w:rsid w:val="00BC747D"/>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9AC"/>
    <w:rsid w:val="00BD7172"/>
    <w:rsid w:val="00BD7D61"/>
    <w:rsid w:val="00BE0840"/>
    <w:rsid w:val="00BE0918"/>
    <w:rsid w:val="00BE145F"/>
    <w:rsid w:val="00BE1466"/>
    <w:rsid w:val="00BE14FB"/>
    <w:rsid w:val="00BE1589"/>
    <w:rsid w:val="00BE1680"/>
    <w:rsid w:val="00BE1907"/>
    <w:rsid w:val="00BE1CE8"/>
    <w:rsid w:val="00BE1D7A"/>
    <w:rsid w:val="00BE2A7D"/>
    <w:rsid w:val="00BE2AB4"/>
    <w:rsid w:val="00BE31FD"/>
    <w:rsid w:val="00BE34D1"/>
    <w:rsid w:val="00BE3A5B"/>
    <w:rsid w:val="00BE4033"/>
    <w:rsid w:val="00BE4076"/>
    <w:rsid w:val="00BE4568"/>
    <w:rsid w:val="00BE47C4"/>
    <w:rsid w:val="00BE4D57"/>
    <w:rsid w:val="00BE514E"/>
    <w:rsid w:val="00BE5666"/>
    <w:rsid w:val="00BE5678"/>
    <w:rsid w:val="00BE5CF3"/>
    <w:rsid w:val="00BE5EDD"/>
    <w:rsid w:val="00BE6371"/>
    <w:rsid w:val="00BE6CE8"/>
    <w:rsid w:val="00BE7525"/>
    <w:rsid w:val="00BF0038"/>
    <w:rsid w:val="00BF01E1"/>
    <w:rsid w:val="00BF107A"/>
    <w:rsid w:val="00BF13BB"/>
    <w:rsid w:val="00BF14AF"/>
    <w:rsid w:val="00BF1F5F"/>
    <w:rsid w:val="00BF25AB"/>
    <w:rsid w:val="00BF2DDF"/>
    <w:rsid w:val="00BF2EB2"/>
    <w:rsid w:val="00BF319B"/>
    <w:rsid w:val="00BF3F71"/>
    <w:rsid w:val="00BF426F"/>
    <w:rsid w:val="00BF44A8"/>
    <w:rsid w:val="00BF48E5"/>
    <w:rsid w:val="00BF48F2"/>
    <w:rsid w:val="00BF49FB"/>
    <w:rsid w:val="00BF4B35"/>
    <w:rsid w:val="00BF4F2E"/>
    <w:rsid w:val="00BF6127"/>
    <w:rsid w:val="00BF651D"/>
    <w:rsid w:val="00BF6848"/>
    <w:rsid w:val="00BF6A1F"/>
    <w:rsid w:val="00BF7862"/>
    <w:rsid w:val="00BF7B92"/>
    <w:rsid w:val="00BF7CB0"/>
    <w:rsid w:val="00C002BE"/>
    <w:rsid w:val="00C00796"/>
    <w:rsid w:val="00C008DC"/>
    <w:rsid w:val="00C00D8D"/>
    <w:rsid w:val="00C00EFC"/>
    <w:rsid w:val="00C01067"/>
    <w:rsid w:val="00C01FC6"/>
    <w:rsid w:val="00C020D7"/>
    <w:rsid w:val="00C0288B"/>
    <w:rsid w:val="00C02B40"/>
    <w:rsid w:val="00C02B60"/>
    <w:rsid w:val="00C02D5C"/>
    <w:rsid w:val="00C02EF8"/>
    <w:rsid w:val="00C03962"/>
    <w:rsid w:val="00C03C23"/>
    <w:rsid w:val="00C03E5D"/>
    <w:rsid w:val="00C040DC"/>
    <w:rsid w:val="00C04639"/>
    <w:rsid w:val="00C0465E"/>
    <w:rsid w:val="00C046CA"/>
    <w:rsid w:val="00C052B6"/>
    <w:rsid w:val="00C059B5"/>
    <w:rsid w:val="00C05B25"/>
    <w:rsid w:val="00C062EE"/>
    <w:rsid w:val="00C06B75"/>
    <w:rsid w:val="00C100F9"/>
    <w:rsid w:val="00C104B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605A"/>
    <w:rsid w:val="00C1658D"/>
    <w:rsid w:val="00C17047"/>
    <w:rsid w:val="00C20554"/>
    <w:rsid w:val="00C20721"/>
    <w:rsid w:val="00C20944"/>
    <w:rsid w:val="00C21D53"/>
    <w:rsid w:val="00C21E2A"/>
    <w:rsid w:val="00C21EE3"/>
    <w:rsid w:val="00C22073"/>
    <w:rsid w:val="00C2221B"/>
    <w:rsid w:val="00C223AB"/>
    <w:rsid w:val="00C225CD"/>
    <w:rsid w:val="00C22824"/>
    <w:rsid w:val="00C22B1F"/>
    <w:rsid w:val="00C22D17"/>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B9F"/>
    <w:rsid w:val="00C26FDE"/>
    <w:rsid w:val="00C27033"/>
    <w:rsid w:val="00C27681"/>
    <w:rsid w:val="00C27714"/>
    <w:rsid w:val="00C27B33"/>
    <w:rsid w:val="00C27FA5"/>
    <w:rsid w:val="00C30679"/>
    <w:rsid w:val="00C31100"/>
    <w:rsid w:val="00C31335"/>
    <w:rsid w:val="00C3183D"/>
    <w:rsid w:val="00C3202B"/>
    <w:rsid w:val="00C321EE"/>
    <w:rsid w:val="00C3224C"/>
    <w:rsid w:val="00C32804"/>
    <w:rsid w:val="00C32B47"/>
    <w:rsid w:val="00C330AC"/>
    <w:rsid w:val="00C339BF"/>
    <w:rsid w:val="00C33B4A"/>
    <w:rsid w:val="00C33E7B"/>
    <w:rsid w:val="00C345B7"/>
    <w:rsid w:val="00C34600"/>
    <w:rsid w:val="00C3488F"/>
    <w:rsid w:val="00C34E54"/>
    <w:rsid w:val="00C35375"/>
    <w:rsid w:val="00C35C4F"/>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2F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FB7"/>
    <w:rsid w:val="00C5111B"/>
    <w:rsid w:val="00C511E0"/>
    <w:rsid w:val="00C5126C"/>
    <w:rsid w:val="00C51868"/>
    <w:rsid w:val="00C51A07"/>
    <w:rsid w:val="00C51A42"/>
    <w:rsid w:val="00C51D23"/>
    <w:rsid w:val="00C52733"/>
    <w:rsid w:val="00C52AA9"/>
    <w:rsid w:val="00C52B9B"/>
    <w:rsid w:val="00C52D3A"/>
    <w:rsid w:val="00C52D64"/>
    <w:rsid w:val="00C53B3A"/>
    <w:rsid w:val="00C54264"/>
    <w:rsid w:val="00C547B5"/>
    <w:rsid w:val="00C54BD6"/>
    <w:rsid w:val="00C54DAF"/>
    <w:rsid w:val="00C55340"/>
    <w:rsid w:val="00C5560D"/>
    <w:rsid w:val="00C55B87"/>
    <w:rsid w:val="00C55E6C"/>
    <w:rsid w:val="00C56323"/>
    <w:rsid w:val="00C56AF5"/>
    <w:rsid w:val="00C56E97"/>
    <w:rsid w:val="00C57136"/>
    <w:rsid w:val="00C579E1"/>
    <w:rsid w:val="00C57A9D"/>
    <w:rsid w:val="00C57CD4"/>
    <w:rsid w:val="00C601B3"/>
    <w:rsid w:val="00C60256"/>
    <w:rsid w:val="00C60464"/>
    <w:rsid w:val="00C60479"/>
    <w:rsid w:val="00C60A58"/>
    <w:rsid w:val="00C60BAA"/>
    <w:rsid w:val="00C60E29"/>
    <w:rsid w:val="00C624A9"/>
    <w:rsid w:val="00C625D2"/>
    <w:rsid w:val="00C62B79"/>
    <w:rsid w:val="00C63171"/>
    <w:rsid w:val="00C631C9"/>
    <w:rsid w:val="00C63BF4"/>
    <w:rsid w:val="00C63FF6"/>
    <w:rsid w:val="00C64863"/>
    <w:rsid w:val="00C648C1"/>
    <w:rsid w:val="00C650F4"/>
    <w:rsid w:val="00C659BC"/>
    <w:rsid w:val="00C65FC9"/>
    <w:rsid w:val="00C662A2"/>
    <w:rsid w:val="00C662B1"/>
    <w:rsid w:val="00C66777"/>
    <w:rsid w:val="00C6693B"/>
    <w:rsid w:val="00C66A48"/>
    <w:rsid w:val="00C66B6B"/>
    <w:rsid w:val="00C6795E"/>
    <w:rsid w:val="00C67E6B"/>
    <w:rsid w:val="00C70106"/>
    <w:rsid w:val="00C712A5"/>
    <w:rsid w:val="00C71FC1"/>
    <w:rsid w:val="00C7218F"/>
    <w:rsid w:val="00C725AB"/>
    <w:rsid w:val="00C736F5"/>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80A"/>
    <w:rsid w:val="00C8184B"/>
    <w:rsid w:val="00C81C9C"/>
    <w:rsid w:val="00C81CE6"/>
    <w:rsid w:val="00C81D0A"/>
    <w:rsid w:val="00C81D8F"/>
    <w:rsid w:val="00C81E4E"/>
    <w:rsid w:val="00C82884"/>
    <w:rsid w:val="00C82A64"/>
    <w:rsid w:val="00C82A80"/>
    <w:rsid w:val="00C82FBB"/>
    <w:rsid w:val="00C8347E"/>
    <w:rsid w:val="00C83E1E"/>
    <w:rsid w:val="00C84839"/>
    <w:rsid w:val="00C84A06"/>
    <w:rsid w:val="00C84FF5"/>
    <w:rsid w:val="00C85029"/>
    <w:rsid w:val="00C85CC0"/>
    <w:rsid w:val="00C86036"/>
    <w:rsid w:val="00C863C3"/>
    <w:rsid w:val="00C86BC3"/>
    <w:rsid w:val="00C878E5"/>
    <w:rsid w:val="00C87A58"/>
    <w:rsid w:val="00C87BFC"/>
    <w:rsid w:val="00C87F9C"/>
    <w:rsid w:val="00C902B3"/>
    <w:rsid w:val="00C9035B"/>
    <w:rsid w:val="00C90A0A"/>
    <w:rsid w:val="00C91039"/>
    <w:rsid w:val="00C9170D"/>
    <w:rsid w:val="00C91861"/>
    <w:rsid w:val="00C91CA2"/>
    <w:rsid w:val="00C91F76"/>
    <w:rsid w:val="00C9202F"/>
    <w:rsid w:val="00C92551"/>
    <w:rsid w:val="00C92653"/>
    <w:rsid w:val="00C92DC8"/>
    <w:rsid w:val="00C94731"/>
    <w:rsid w:val="00C957CF"/>
    <w:rsid w:val="00C95B62"/>
    <w:rsid w:val="00C95C36"/>
    <w:rsid w:val="00C96961"/>
    <w:rsid w:val="00C96FDB"/>
    <w:rsid w:val="00C97B64"/>
    <w:rsid w:val="00CA0494"/>
    <w:rsid w:val="00CA0DC5"/>
    <w:rsid w:val="00CA1305"/>
    <w:rsid w:val="00CA1DEE"/>
    <w:rsid w:val="00CA2161"/>
    <w:rsid w:val="00CA2703"/>
    <w:rsid w:val="00CA2957"/>
    <w:rsid w:val="00CA34FC"/>
    <w:rsid w:val="00CA3CF5"/>
    <w:rsid w:val="00CA3DE2"/>
    <w:rsid w:val="00CA4538"/>
    <w:rsid w:val="00CA45A9"/>
    <w:rsid w:val="00CA46A8"/>
    <w:rsid w:val="00CA4A22"/>
    <w:rsid w:val="00CA4C28"/>
    <w:rsid w:val="00CA4D80"/>
    <w:rsid w:val="00CA50F5"/>
    <w:rsid w:val="00CA5340"/>
    <w:rsid w:val="00CA55CC"/>
    <w:rsid w:val="00CA5F2E"/>
    <w:rsid w:val="00CA6374"/>
    <w:rsid w:val="00CA6563"/>
    <w:rsid w:val="00CA6697"/>
    <w:rsid w:val="00CA6D4D"/>
    <w:rsid w:val="00CA751B"/>
    <w:rsid w:val="00CA7B54"/>
    <w:rsid w:val="00CA7B85"/>
    <w:rsid w:val="00CB08E9"/>
    <w:rsid w:val="00CB0DF7"/>
    <w:rsid w:val="00CB12AA"/>
    <w:rsid w:val="00CB133F"/>
    <w:rsid w:val="00CB15DE"/>
    <w:rsid w:val="00CB1A4E"/>
    <w:rsid w:val="00CB1F0D"/>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A8"/>
    <w:rsid w:val="00CC12BC"/>
    <w:rsid w:val="00CC21D7"/>
    <w:rsid w:val="00CC22FC"/>
    <w:rsid w:val="00CC266E"/>
    <w:rsid w:val="00CC2B3E"/>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BA7"/>
    <w:rsid w:val="00CD0E5F"/>
    <w:rsid w:val="00CD16B3"/>
    <w:rsid w:val="00CD21C4"/>
    <w:rsid w:val="00CD2292"/>
    <w:rsid w:val="00CD29A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1006"/>
    <w:rsid w:val="00CE12A3"/>
    <w:rsid w:val="00CE12FA"/>
    <w:rsid w:val="00CE133C"/>
    <w:rsid w:val="00CE13A8"/>
    <w:rsid w:val="00CE153D"/>
    <w:rsid w:val="00CE15AE"/>
    <w:rsid w:val="00CE15FC"/>
    <w:rsid w:val="00CE21B3"/>
    <w:rsid w:val="00CE2B37"/>
    <w:rsid w:val="00CE3A26"/>
    <w:rsid w:val="00CE3EB1"/>
    <w:rsid w:val="00CE437F"/>
    <w:rsid w:val="00CE4F53"/>
    <w:rsid w:val="00CE5084"/>
    <w:rsid w:val="00CE56F9"/>
    <w:rsid w:val="00CE595A"/>
    <w:rsid w:val="00CE6149"/>
    <w:rsid w:val="00CE6E00"/>
    <w:rsid w:val="00CE7CB5"/>
    <w:rsid w:val="00CF0091"/>
    <w:rsid w:val="00CF065D"/>
    <w:rsid w:val="00CF0A93"/>
    <w:rsid w:val="00CF0BF3"/>
    <w:rsid w:val="00CF0E34"/>
    <w:rsid w:val="00CF1007"/>
    <w:rsid w:val="00CF20A4"/>
    <w:rsid w:val="00CF2183"/>
    <w:rsid w:val="00CF2786"/>
    <w:rsid w:val="00CF297E"/>
    <w:rsid w:val="00CF29D7"/>
    <w:rsid w:val="00CF3040"/>
    <w:rsid w:val="00CF3106"/>
    <w:rsid w:val="00CF31BE"/>
    <w:rsid w:val="00CF349C"/>
    <w:rsid w:val="00CF3AE7"/>
    <w:rsid w:val="00CF3E03"/>
    <w:rsid w:val="00CF4123"/>
    <w:rsid w:val="00CF46C7"/>
    <w:rsid w:val="00CF482E"/>
    <w:rsid w:val="00CF4A74"/>
    <w:rsid w:val="00CF4E45"/>
    <w:rsid w:val="00CF54AD"/>
    <w:rsid w:val="00CF556C"/>
    <w:rsid w:val="00CF6F56"/>
    <w:rsid w:val="00CF7129"/>
    <w:rsid w:val="00CF7557"/>
    <w:rsid w:val="00D00DDE"/>
    <w:rsid w:val="00D015FE"/>
    <w:rsid w:val="00D0183A"/>
    <w:rsid w:val="00D018B8"/>
    <w:rsid w:val="00D01C7B"/>
    <w:rsid w:val="00D0273D"/>
    <w:rsid w:val="00D02C31"/>
    <w:rsid w:val="00D03BA1"/>
    <w:rsid w:val="00D03E2C"/>
    <w:rsid w:val="00D03E91"/>
    <w:rsid w:val="00D0408F"/>
    <w:rsid w:val="00D04412"/>
    <w:rsid w:val="00D04523"/>
    <w:rsid w:val="00D04B64"/>
    <w:rsid w:val="00D04C29"/>
    <w:rsid w:val="00D04C9C"/>
    <w:rsid w:val="00D059E6"/>
    <w:rsid w:val="00D05A4B"/>
    <w:rsid w:val="00D05A90"/>
    <w:rsid w:val="00D05B5C"/>
    <w:rsid w:val="00D06656"/>
    <w:rsid w:val="00D068C5"/>
    <w:rsid w:val="00D070D9"/>
    <w:rsid w:val="00D0754F"/>
    <w:rsid w:val="00D077B2"/>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569"/>
    <w:rsid w:val="00D137BF"/>
    <w:rsid w:val="00D13CB7"/>
    <w:rsid w:val="00D14143"/>
    <w:rsid w:val="00D1416B"/>
    <w:rsid w:val="00D14402"/>
    <w:rsid w:val="00D14B2D"/>
    <w:rsid w:val="00D14B89"/>
    <w:rsid w:val="00D14BCD"/>
    <w:rsid w:val="00D14E20"/>
    <w:rsid w:val="00D15781"/>
    <w:rsid w:val="00D1670A"/>
    <w:rsid w:val="00D16C60"/>
    <w:rsid w:val="00D175F8"/>
    <w:rsid w:val="00D17833"/>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8FC"/>
    <w:rsid w:val="00D23B6F"/>
    <w:rsid w:val="00D23D4C"/>
    <w:rsid w:val="00D23EEB"/>
    <w:rsid w:val="00D242E0"/>
    <w:rsid w:val="00D24510"/>
    <w:rsid w:val="00D2491D"/>
    <w:rsid w:val="00D249A0"/>
    <w:rsid w:val="00D25418"/>
    <w:rsid w:val="00D2686B"/>
    <w:rsid w:val="00D26CEB"/>
    <w:rsid w:val="00D270DC"/>
    <w:rsid w:val="00D271EF"/>
    <w:rsid w:val="00D274FC"/>
    <w:rsid w:val="00D27779"/>
    <w:rsid w:val="00D301B3"/>
    <w:rsid w:val="00D304C7"/>
    <w:rsid w:val="00D30CD2"/>
    <w:rsid w:val="00D3155F"/>
    <w:rsid w:val="00D31607"/>
    <w:rsid w:val="00D31BDB"/>
    <w:rsid w:val="00D31C7B"/>
    <w:rsid w:val="00D32F27"/>
    <w:rsid w:val="00D33316"/>
    <w:rsid w:val="00D33369"/>
    <w:rsid w:val="00D3383C"/>
    <w:rsid w:val="00D339DF"/>
    <w:rsid w:val="00D33D77"/>
    <w:rsid w:val="00D3423B"/>
    <w:rsid w:val="00D342F2"/>
    <w:rsid w:val="00D34862"/>
    <w:rsid w:val="00D34CE2"/>
    <w:rsid w:val="00D35805"/>
    <w:rsid w:val="00D35D53"/>
    <w:rsid w:val="00D35F07"/>
    <w:rsid w:val="00D36846"/>
    <w:rsid w:val="00D36B6E"/>
    <w:rsid w:val="00D406ED"/>
    <w:rsid w:val="00D417DA"/>
    <w:rsid w:val="00D41AF6"/>
    <w:rsid w:val="00D41B86"/>
    <w:rsid w:val="00D42593"/>
    <w:rsid w:val="00D42C1B"/>
    <w:rsid w:val="00D43C08"/>
    <w:rsid w:val="00D44FDA"/>
    <w:rsid w:val="00D45A29"/>
    <w:rsid w:val="00D45F01"/>
    <w:rsid w:val="00D46373"/>
    <w:rsid w:val="00D469A5"/>
    <w:rsid w:val="00D46B7E"/>
    <w:rsid w:val="00D4716A"/>
    <w:rsid w:val="00D47ADE"/>
    <w:rsid w:val="00D47B58"/>
    <w:rsid w:val="00D50966"/>
    <w:rsid w:val="00D51276"/>
    <w:rsid w:val="00D5161E"/>
    <w:rsid w:val="00D51E97"/>
    <w:rsid w:val="00D53413"/>
    <w:rsid w:val="00D53459"/>
    <w:rsid w:val="00D5356D"/>
    <w:rsid w:val="00D53712"/>
    <w:rsid w:val="00D541BA"/>
    <w:rsid w:val="00D54B59"/>
    <w:rsid w:val="00D558DC"/>
    <w:rsid w:val="00D56A62"/>
    <w:rsid w:val="00D56FDB"/>
    <w:rsid w:val="00D570D2"/>
    <w:rsid w:val="00D57525"/>
    <w:rsid w:val="00D575DC"/>
    <w:rsid w:val="00D57EEF"/>
    <w:rsid w:val="00D60291"/>
    <w:rsid w:val="00D61382"/>
    <w:rsid w:val="00D614DA"/>
    <w:rsid w:val="00D6198C"/>
    <w:rsid w:val="00D619E8"/>
    <w:rsid w:val="00D62A28"/>
    <w:rsid w:val="00D62EF6"/>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32"/>
    <w:rsid w:val="00D67144"/>
    <w:rsid w:val="00D6759B"/>
    <w:rsid w:val="00D67B37"/>
    <w:rsid w:val="00D67C5F"/>
    <w:rsid w:val="00D709D9"/>
    <w:rsid w:val="00D71328"/>
    <w:rsid w:val="00D72670"/>
    <w:rsid w:val="00D72A0B"/>
    <w:rsid w:val="00D73437"/>
    <w:rsid w:val="00D73B92"/>
    <w:rsid w:val="00D75ED4"/>
    <w:rsid w:val="00D77206"/>
    <w:rsid w:val="00D77320"/>
    <w:rsid w:val="00D77FA0"/>
    <w:rsid w:val="00D77FBF"/>
    <w:rsid w:val="00D77FE6"/>
    <w:rsid w:val="00D80620"/>
    <w:rsid w:val="00D80AB7"/>
    <w:rsid w:val="00D813D1"/>
    <w:rsid w:val="00D8153D"/>
    <w:rsid w:val="00D82364"/>
    <w:rsid w:val="00D826F0"/>
    <w:rsid w:val="00D82902"/>
    <w:rsid w:val="00D82A78"/>
    <w:rsid w:val="00D83779"/>
    <w:rsid w:val="00D83C24"/>
    <w:rsid w:val="00D8421A"/>
    <w:rsid w:val="00D8441A"/>
    <w:rsid w:val="00D84B93"/>
    <w:rsid w:val="00D84C74"/>
    <w:rsid w:val="00D84EFE"/>
    <w:rsid w:val="00D851B1"/>
    <w:rsid w:val="00D8554B"/>
    <w:rsid w:val="00D85C7E"/>
    <w:rsid w:val="00D85D03"/>
    <w:rsid w:val="00D85D90"/>
    <w:rsid w:val="00D86B9C"/>
    <w:rsid w:val="00D87008"/>
    <w:rsid w:val="00D87601"/>
    <w:rsid w:val="00D878E3"/>
    <w:rsid w:val="00D9053A"/>
    <w:rsid w:val="00D90E4A"/>
    <w:rsid w:val="00D9164C"/>
    <w:rsid w:val="00D91D75"/>
    <w:rsid w:val="00D9281D"/>
    <w:rsid w:val="00D928EC"/>
    <w:rsid w:val="00D9300B"/>
    <w:rsid w:val="00D9327A"/>
    <w:rsid w:val="00D93335"/>
    <w:rsid w:val="00D93921"/>
    <w:rsid w:val="00D94D38"/>
    <w:rsid w:val="00D956F6"/>
    <w:rsid w:val="00D9657B"/>
    <w:rsid w:val="00D96878"/>
    <w:rsid w:val="00D968DB"/>
    <w:rsid w:val="00D9692A"/>
    <w:rsid w:val="00D972E6"/>
    <w:rsid w:val="00D97633"/>
    <w:rsid w:val="00D97CDD"/>
    <w:rsid w:val="00D97EC6"/>
    <w:rsid w:val="00DA0538"/>
    <w:rsid w:val="00DA0B89"/>
    <w:rsid w:val="00DA0E82"/>
    <w:rsid w:val="00DA1000"/>
    <w:rsid w:val="00DA1038"/>
    <w:rsid w:val="00DA112B"/>
    <w:rsid w:val="00DA1867"/>
    <w:rsid w:val="00DA27A7"/>
    <w:rsid w:val="00DA2872"/>
    <w:rsid w:val="00DA3693"/>
    <w:rsid w:val="00DA396A"/>
    <w:rsid w:val="00DA3CD4"/>
    <w:rsid w:val="00DA3E7E"/>
    <w:rsid w:val="00DA4648"/>
    <w:rsid w:val="00DA47CA"/>
    <w:rsid w:val="00DA489A"/>
    <w:rsid w:val="00DA48C2"/>
    <w:rsid w:val="00DA5160"/>
    <w:rsid w:val="00DA5376"/>
    <w:rsid w:val="00DA54C4"/>
    <w:rsid w:val="00DA5A96"/>
    <w:rsid w:val="00DA5B3A"/>
    <w:rsid w:val="00DA61EB"/>
    <w:rsid w:val="00DA6574"/>
    <w:rsid w:val="00DA6874"/>
    <w:rsid w:val="00DA787E"/>
    <w:rsid w:val="00DA7E80"/>
    <w:rsid w:val="00DB1299"/>
    <w:rsid w:val="00DB14A3"/>
    <w:rsid w:val="00DB2884"/>
    <w:rsid w:val="00DB2F0B"/>
    <w:rsid w:val="00DB34D5"/>
    <w:rsid w:val="00DB374D"/>
    <w:rsid w:val="00DB37CE"/>
    <w:rsid w:val="00DB39B7"/>
    <w:rsid w:val="00DB39B9"/>
    <w:rsid w:val="00DB3A01"/>
    <w:rsid w:val="00DB3CF9"/>
    <w:rsid w:val="00DB3E33"/>
    <w:rsid w:val="00DB3FDF"/>
    <w:rsid w:val="00DB403A"/>
    <w:rsid w:val="00DB486C"/>
    <w:rsid w:val="00DB4881"/>
    <w:rsid w:val="00DB497C"/>
    <w:rsid w:val="00DB58AF"/>
    <w:rsid w:val="00DB5B86"/>
    <w:rsid w:val="00DB5BD6"/>
    <w:rsid w:val="00DB6021"/>
    <w:rsid w:val="00DB61D9"/>
    <w:rsid w:val="00DB6334"/>
    <w:rsid w:val="00DB6390"/>
    <w:rsid w:val="00DB6942"/>
    <w:rsid w:val="00DB6C6C"/>
    <w:rsid w:val="00DB6EAD"/>
    <w:rsid w:val="00DB7145"/>
    <w:rsid w:val="00DB714F"/>
    <w:rsid w:val="00DC1201"/>
    <w:rsid w:val="00DC17C4"/>
    <w:rsid w:val="00DC1CDE"/>
    <w:rsid w:val="00DC1F84"/>
    <w:rsid w:val="00DC267C"/>
    <w:rsid w:val="00DC2712"/>
    <w:rsid w:val="00DC2A17"/>
    <w:rsid w:val="00DC2EB9"/>
    <w:rsid w:val="00DC3880"/>
    <w:rsid w:val="00DC3DD3"/>
    <w:rsid w:val="00DC3E8A"/>
    <w:rsid w:val="00DC3EE8"/>
    <w:rsid w:val="00DC3F2E"/>
    <w:rsid w:val="00DC4DA6"/>
    <w:rsid w:val="00DC528F"/>
    <w:rsid w:val="00DC5426"/>
    <w:rsid w:val="00DC5499"/>
    <w:rsid w:val="00DC55F3"/>
    <w:rsid w:val="00DC5776"/>
    <w:rsid w:val="00DC5869"/>
    <w:rsid w:val="00DC6192"/>
    <w:rsid w:val="00DC636B"/>
    <w:rsid w:val="00DC6878"/>
    <w:rsid w:val="00DC689E"/>
    <w:rsid w:val="00DC6B62"/>
    <w:rsid w:val="00DC79F5"/>
    <w:rsid w:val="00DC7BA4"/>
    <w:rsid w:val="00DD03F2"/>
    <w:rsid w:val="00DD09D8"/>
    <w:rsid w:val="00DD11F5"/>
    <w:rsid w:val="00DD190B"/>
    <w:rsid w:val="00DD2142"/>
    <w:rsid w:val="00DD2341"/>
    <w:rsid w:val="00DD23A9"/>
    <w:rsid w:val="00DD3233"/>
    <w:rsid w:val="00DD3242"/>
    <w:rsid w:val="00DD360C"/>
    <w:rsid w:val="00DD3803"/>
    <w:rsid w:val="00DD3A88"/>
    <w:rsid w:val="00DD3AB0"/>
    <w:rsid w:val="00DD3F9E"/>
    <w:rsid w:val="00DD42D2"/>
    <w:rsid w:val="00DD4461"/>
    <w:rsid w:val="00DD4B95"/>
    <w:rsid w:val="00DD5B2A"/>
    <w:rsid w:val="00DD61A6"/>
    <w:rsid w:val="00DD6511"/>
    <w:rsid w:val="00DD66D1"/>
    <w:rsid w:val="00DD6EC9"/>
    <w:rsid w:val="00DD7572"/>
    <w:rsid w:val="00DD79FA"/>
    <w:rsid w:val="00DE027C"/>
    <w:rsid w:val="00DE081E"/>
    <w:rsid w:val="00DE0B91"/>
    <w:rsid w:val="00DE13F2"/>
    <w:rsid w:val="00DE17D8"/>
    <w:rsid w:val="00DE1E9C"/>
    <w:rsid w:val="00DE22BE"/>
    <w:rsid w:val="00DE29A9"/>
    <w:rsid w:val="00DE2B83"/>
    <w:rsid w:val="00DE3179"/>
    <w:rsid w:val="00DE3726"/>
    <w:rsid w:val="00DE3B26"/>
    <w:rsid w:val="00DE4337"/>
    <w:rsid w:val="00DE47F4"/>
    <w:rsid w:val="00DE4824"/>
    <w:rsid w:val="00DE5097"/>
    <w:rsid w:val="00DE5262"/>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02"/>
    <w:rsid w:val="00DE7CAB"/>
    <w:rsid w:val="00DF140A"/>
    <w:rsid w:val="00DF1ED8"/>
    <w:rsid w:val="00DF1EEF"/>
    <w:rsid w:val="00DF3195"/>
    <w:rsid w:val="00DF3230"/>
    <w:rsid w:val="00DF328C"/>
    <w:rsid w:val="00DF3386"/>
    <w:rsid w:val="00DF4CB3"/>
    <w:rsid w:val="00DF4D23"/>
    <w:rsid w:val="00DF50EB"/>
    <w:rsid w:val="00DF51BD"/>
    <w:rsid w:val="00DF5BBE"/>
    <w:rsid w:val="00DF5C7B"/>
    <w:rsid w:val="00DF659A"/>
    <w:rsid w:val="00DF7332"/>
    <w:rsid w:val="00DF73BE"/>
    <w:rsid w:val="00DF743F"/>
    <w:rsid w:val="00DF7A66"/>
    <w:rsid w:val="00DF7EF0"/>
    <w:rsid w:val="00E00484"/>
    <w:rsid w:val="00E014C4"/>
    <w:rsid w:val="00E0165C"/>
    <w:rsid w:val="00E020A4"/>
    <w:rsid w:val="00E03040"/>
    <w:rsid w:val="00E037E9"/>
    <w:rsid w:val="00E03E37"/>
    <w:rsid w:val="00E0410A"/>
    <w:rsid w:val="00E042D9"/>
    <w:rsid w:val="00E046B5"/>
    <w:rsid w:val="00E0481C"/>
    <w:rsid w:val="00E055C5"/>
    <w:rsid w:val="00E05961"/>
    <w:rsid w:val="00E063DD"/>
    <w:rsid w:val="00E0697F"/>
    <w:rsid w:val="00E06CF7"/>
    <w:rsid w:val="00E07040"/>
    <w:rsid w:val="00E072F0"/>
    <w:rsid w:val="00E07648"/>
    <w:rsid w:val="00E07FC8"/>
    <w:rsid w:val="00E10366"/>
    <w:rsid w:val="00E10EAE"/>
    <w:rsid w:val="00E10F36"/>
    <w:rsid w:val="00E11D55"/>
    <w:rsid w:val="00E11F42"/>
    <w:rsid w:val="00E1223C"/>
    <w:rsid w:val="00E123FD"/>
    <w:rsid w:val="00E12B40"/>
    <w:rsid w:val="00E1488E"/>
    <w:rsid w:val="00E156B9"/>
    <w:rsid w:val="00E1595B"/>
    <w:rsid w:val="00E169C6"/>
    <w:rsid w:val="00E17792"/>
    <w:rsid w:val="00E20B80"/>
    <w:rsid w:val="00E20CC8"/>
    <w:rsid w:val="00E21953"/>
    <w:rsid w:val="00E22732"/>
    <w:rsid w:val="00E22BC6"/>
    <w:rsid w:val="00E22FA8"/>
    <w:rsid w:val="00E23672"/>
    <w:rsid w:val="00E2368C"/>
    <w:rsid w:val="00E23693"/>
    <w:rsid w:val="00E23752"/>
    <w:rsid w:val="00E23B4F"/>
    <w:rsid w:val="00E2489E"/>
    <w:rsid w:val="00E24A3B"/>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0238"/>
    <w:rsid w:val="00E310DA"/>
    <w:rsid w:val="00E31464"/>
    <w:rsid w:val="00E31723"/>
    <w:rsid w:val="00E323B7"/>
    <w:rsid w:val="00E32421"/>
    <w:rsid w:val="00E3365A"/>
    <w:rsid w:val="00E35653"/>
    <w:rsid w:val="00E35915"/>
    <w:rsid w:val="00E36187"/>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E96"/>
    <w:rsid w:val="00E5249D"/>
    <w:rsid w:val="00E525D2"/>
    <w:rsid w:val="00E525E5"/>
    <w:rsid w:val="00E52C53"/>
    <w:rsid w:val="00E52C89"/>
    <w:rsid w:val="00E52F4E"/>
    <w:rsid w:val="00E52F51"/>
    <w:rsid w:val="00E5310B"/>
    <w:rsid w:val="00E53234"/>
    <w:rsid w:val="00E53270"/>
    <w:rsid w:val="00E535A3"/>
    <w:rsid w:val="00E53BFA"/>
    <w:rsid w:val="00E53FBF"/>
    <w:rsid w:val="00E540A8"/>
    <w:rsid w:val="00E5472E"/>
    <w:rsid w:val="00E547E9"/>
    <w:rsid w:val="00E54B63"/>
    <w:rsid w:val="00E54C53"/>
    <w:rsid w:val="00E54CDC"/>
    <w:rsid w:val="00E54D87"/>
    <w:rsid w:val="00E54E9B"/>
    <w:rsid w:val="00E5530F"/>
    <w:rsid w:val="00E55349"/>
    <w:rsid w:val="00E555AF"/>
    <w:rsid w:val="00E557A4"/>
    <w:rsid w:val="00E55985"/>
    <w:rsid w:val="00E5633C"/>
    <w:rsid w:val="00E57035"/>
    <w:rsid w:val="00E57595"/>
    <w:rsid w:val="00E579BF"/>
    <w:rsid w:val="00E603BD"/>
    <w:rsid w:val="00E607E6"/>
    <w:rsid w:val="00E60855"/>
    <w:rsid w:val="00E60C63"/>
    <w:rsid w:val="00E61277"/>
    <w:rsid w:val="00E614B7"/>
    <w:rsid w:val="00E620AE"/>
    <w:rsid w:val="00E62727"/>
    <w:rsid w:val="00E62AF7"/>
    <w:rsid w:val="00E62B0A"/>
    <w:rsid w:val="00E631DE"/>
    <w:rsid w:val="00E6338D"/>
    <w:rsid w:val="00E63845"/>
    <w:rsid w:val="00E6392E"/>
    <w:rsid w:val="00E639BB"/>
    <w:rsid w:val="00E63A7A"/>
    <w:rsid w:val="00E64265"/>
    <w:rsid w:val="00E6446D"/>
    <w:rsid w:val="00E64924"/>
    <w:rsid w:val="00E653A4"/>
    <w:rsid w:val="00E65623"/>
    <w:rsid w:val="00E659F6"/>
    <w:rsid w:val="00E65F6E"/>
    <w:rsid w:val="00E666BB"/>
    <w:rsid w:val="00E66D3D"/>
    <w:rsid w:val="00E673B1"/>
    <w:rsid w:val="00E675F0"/>
    <w:rsid w:val="00E676D6"/>
    <w:rsid w:val="00E67906"/>
    <w:rsid w:val="00E67E31"/>
    <w:rsid w:val="00E70463"/>
    <w:rsid w:val="00E71D3D"/>
    <w:rsid w:val="00E72309"/>
    <w:rsid w:val="00E7264A"/>
    <w:rsid w:val="00E7281B"/>
    <w:rsid w:val="00E72F4A"/>
    <w:rsid w:val="00E73576"/>
    <w:rsid w:val="00E73A4B"/>
    <w:rsid w:val="00E73D14"/>
    <w:rsid w:val="00E73D73"/>
    <w:rsid w:val="00E73EEE"/>
    <w:rsid w:val="00E756C0"/>
    <w:rsid w:val="00E75892"/>
    <w:rsid w:val="00E759EA"/>
    <w:rsid w:val="00E75CB0"/>
    <w:rsid w:val="00E75DC1"/>
    <w:rsid w:val="00E76627"/>
    <w:rsid w:val="00E76CDB"/>
    <w:rsid w:val="00E777E5"/>
    <w:rsid w:val="00E8078C"/>
    <w:rsid w:val="00E80C50"/>
    <w:rsid w:val="00E80DDF"/>
    <w:rsid w:val="00E81C27"/>
    <w:rsid w:val="00E821F3"/>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E60"/>
    <w:rsid w:val="00E85F1B"/>
    <w:rsid w:val="00E85F80"/>
    <w:rsid w:val="00E8608E"/>
    <w:rsid w:val="00E86209"/>
    <w:rsid w:val="00E86488"/>
    <w:rsid w:val="00E86651"/>
    <w:rsid w:val="00E86BAA"/>
    <w:rsid w:val="00E871B1"/>
    <w:rsid w:val="00E87DDB"/>
    <w:rsid w:val="00E90342"/>
    <w:rsid w:val="00E90750"/>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6A0"/>
    <w:rsid w:val="00E95FF3"/>
    <w:rsid w:val="00E9646D"/>
    <w:rsid w:val="00E967C5"/>
    <w:rsid w:val="00E96CBF"/>
    <w:rsid w:val="00E96D12"/>
    <w:rsid w:val="00E97271"/>
    <w:rsid w:val="00E97B20"/>
    <w:rsid w:val="00EA0509"/>
    <w:rsid w:val="00EA084A"/>
    <w:rsid w:val="00EA0B79"/>
    <w:rsid w:val="00EA0CD1"/>
    <w:rsid w:val="00EA1032"/>
    <w:rsid w:val="00EA10ED"/>
    <w:rsid w:val="00EA1264"/>
    <w:rsid w:val="00EA16EF"/>
    <w:rsid w:val="00EA1D4E"/>
    <w:rsid w:val="00EA2173"/>
    <w:rsid w:val="00EA324F"/>
    <w:rsid w:val="00EA3563"/>
    <w:rsid w:val="00EA386D"/>
    <w:rsid w:val="00EA3935"/>
    <w:rsid w:val="00EA3CAF"/>
    <w:rsid w:val="00EA461E"/>
    <w:rsid w:val="00EA46D5"/>
    <w:rsid w:val="00EA4AF3"/>
    <w:rsid w:val="00EA4C1E"/>
    <w:rsid w:val="00EA4F25"/>
    <w:rsid w:val="00EA69B2"/>
    <w:rsid w:val="00EA6A67"/>
    <w:rsid w:val="00EA70A8"/>
    <w:rsid w:val="00EA73C5"/>
    <w:rsid w:val="00EA7BA4"/>
    <w:rsid w:val="00EA7E3C"/>
    <w:rsid w:val="00EB0186"/>
    <w:rsid w:val="00EB0818"/>
    <w:rsid w:val="00EB086A"/>
    <w:rsid w:val="00EB1187"/>
    <w:rsid w:val="00EB1AA5"/>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6384"/>
    <w:rsid w:val="00EB72BF"/>
    <w:rsid w:val="00EB77D1"/>
    <w:rsid w:val="00EB77E5"/>
    <w:rsid w:val="00EB786A"/>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253"/>
    <w:rsid w:val="00EC79C7"/>
    <w:rsid w:val="00EC7C58"/>
    <w:rsid w:val="00ED0921"/>
    <w:rsid w:val="00ED150B"/>
    <w:rsid w:val="00ED1615"/>
    <w:rsid w:val="00ED19A6"/>
    <w:rsid w:val="00ED19CE"/>
    <w:rsid w:val="00ED2103"/>
    <w:rsid w:val="00ED38D2"/>
    <w:rsid w:val="00ED3FDF"/>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1CF4"/>
    <w:rsid w:val="00EE2D28"/>
    <w:rsid w:val="00EE337F"/>
    <w:rsid w:val="00EE39B2"/>
    <w:rsid w:val="00EE3D04"/>
    <w:rsid w:val="00EE43C6"/>
    <w:rsid w:val="00EE4409"/>
    <w:rsid w:val="00EE44F6"/>
    <w:rsid w:val="00EE491F"/>
    <w:rsid w:val="00EE4E44"/>
    <w:rsid w:val="00EE5406"/>
    <w:rsid w:val="00EE58D8"/>
    <w:rsid w:val="00EE5936"/>
    <w:rsid w:val="00EE5ECB"/>
    <w:rsid w:val="00EE622C"/>
    <w:rsid w:val="00EE718F"/>
    <w:rsid w:val="00EE7958"/>
    <w:rsid w:val="00EE7993"/>
    <w:rsid w:val="00EF1655"/>
    <w:rsid w:val="00EF1912"/>
    <w:rsid w:val="00EF24C1"/>
    <w:rsid w:val="00EF25C3"/>
    <w:rsid w:val="00EF29B3"/>
    <w:rsid w:val="00EF2B82"/>
    <w:rsid w:val="00EF2E97"/>
    <w:rsid w:val="00EF2EEB"/>
    <w:rsid w:val="00EF34C7"/>
    <w:rsid w:val="00EF3F01"/>
    <w:rsid w:val="00EF4481"/>
    <w:rsid w:val="00EF4853"/>
    <w:rsid w:val="00EF57DA"/>
    <w:rsid w:val="00EF5B5E"/>
    <w:rsid w:val="00EF5C02"/>
    <w:rsid w:val="00EF6028"/>
    <w:rsid w:val="00EF6394"/>
    <w:rsid w:val="00EF63D2"/>
    <w:rsid w:val="00EF78D7"/>
    <w:rsid w:val="00EF7B8E"/>
    <w:rsid w:val="00EF7BCB"/>
    <w:rsid w:val="00F008B8"/>
    <w:rsid w:val="00F00F59"/>
    <w:rsid w:val="00F00F62"/>
    <w:rsid w:val="00F011B2"/>
    <w:rsid w:val="00F01A07"/>
    <w:rsid w:val="00F02808"/>
    <w:rsid w:val="00F02A56"/>
    <w:rsid w:val="00F02D69"/>
    <w:rsid w:val="00F02D7E"/>
    <w:rsid w:val="00F03645"/>
    <w:rsid w:val="00F03EB7"/>
    <w:rsid w:val="00F04A35"/>
    <w:rsid w:val="00F04C46"/>
    <w:rsid w:val="00F04F38"/>
    <w:rsid w:val="00F04FE0"/>
    <w:rsid w:val="00F052D6"/>
    <w:rsid w:val="00F059E7"/>
    <w:rsid w:val="00F05AFB"/>
    <w:rsid w:val="00F05DD8"/>
    <w:rsid w:val="00F062E7"/>
    <w:rsid w:val="00F06838"/>
    <w:rsid w:val="00F06972"/>
    <w:rsid w:val="00F072E5"/>
    <w:rsid w:val="00F079E7"/>
    <w:rsid w:val="00F10341"/>
    <w:rsid w:val="00F10D45"/>
    <w:rsid w:val="00F10EAB"/>
    <w:rsid w:val="00F1149D"/>
    <w:rsid w:val="00F11AC8"/>
    <w:rsid w:val="00F11B4F"/>
    <w:rsid w:val="00F11ED4"/>
    <w:rsid w:val="00F12D99"/>
    <w:rsid w:val="00F12ED3"/>
    <w:rsid w:val="00F13882"/>
    <w:rsid w:val="00F13A73"/>
    <w:rsid w:val="00F13D7A"/>
    <w:rsid w:val="00F14423"/>
    <w:rsid w:val="00F1498E"/>
    <w:rsid w:val="00F150A3"/>
    <w:rsid w:val="00F15102"/>
    <w:rsid w:val="00F15125"/>
    <w:rsid w:val="00F15697"/>
    <w:rsid w:val="00F1587C"/>
    <w:rsid w:val="00F158C0"/>
    <w:rsid w:val="00F1629F"/>
    <w:rsid w:val="00F16329"/>
    <w:rsid w:val="00F16604"/>
    <w:rsid w:val="00F16F03"/>
    <w:rsid w:val="00F172AD"/>
    <w:rsid w:val="00F1735D"/>
    <w:rsid w:val="00F1755F"/>
    <w:rsid w:val="00F20206"/>
    <w:rsid w:val="00F20366"/>
    <w:rsid w:val="00F20476"/>
    <w:rsid w:val="00F20A3D"/>
    <w:rsid w:val="00F21404"/>
    <w:rsid w:val="00F2152B"/>
    <w:rsid w:val="00F22139"/>
    <w:rsid w:val="00F2229F"/>
    <w:rsid w:val="00F22720"/>
    <w:rsid w:val="00F22FE8"/>
    <w:rsid w:val="00F2344D"/>
    <w:rsid w:val="00F2363A"/>
    <w:rsid w:val="00F238FD"/>
    <w:rsid w:val="00F247C3"/>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85"/>
    <w:rsid w:val="00F33D89"/>
    <w:rsid w:val="00F341CA"/>
    <w:rsid w:val="00F342E9"/>
    <w:rsid w:val="00F359FC"/>
    <w:rsid w:val="00F35B08"/>
    <w:rsid w:val="00F35C98"/>
    <w:rsid w:val="00F35DA2"/>
    <w:rsid w:val="00F36861"/>
    <w:rsid w:val="00F371CF"/>
    <w:rsid w:val="00F37962"/>
    <w:rsid w:val="00F37A7B"/>
    <w:rsid w:val="00F406A2"/>
    <w:rsid w:val="00F40B59"/>
    <w:rsid w:val="00F40C85"/>
    <w:rsid w:val="00F41290"/>
    <w:rsid w:val="00F41539"/>
    <w:rsid w:val="00F41A7E"/>
    <w:rsid w:val="00F41E16"/>
    <w:rsid w:val="00F421D9"/>
    <w:rsid w:val="00F42A34"/>
    <w:rsid w:val="00F42AA8"/>
    <w:rsid w:val="00F42D69"/>
    <w:rsid w:val="00F4306B"/>
    <w:rsid w:val="00F43508"/>
    <w:rsid w:val="00F43FB9"/>
    <w:rsid w:val="00F447BD"/>
    <w:rsid w:val="00F448AD"/>
    <w:rsid w:val="00F44A1C"/>
    <w:rsid w:val="00F44D67"/>
    <w:rsid w:val="00F455B2"/>
    <w:rsid w:val="00F45663"/>
    <w:rsid w:val="00F45CFA"/>
    <w:rsid w:val="00F46276"/>
    <w:rsid w:val="00F46A19"/>
    <w:rsid w:val="00F46B63"/>
    <w:rsid w:val="00F476A0"/>
    <w:rsid w:val="00F50155"/>
    <w:rsid w:val="00F502E1"/>
    <w:rsid w:val="00F50363"/>
    <w:rsid w:val="00F50842"/>
    <w:rsid w:val="00F50D37"/>
    <w:rsid w:val="00F50E50"/>
    <w:rsid w:val="00F51E4F"/>
    <w:rsid w:val="00F52259"/>
    <w:rsid w:val="00F5262C"/>
    <w:rsid w:val="00F5274C"/>
    <w:rsid w:val="00F52A7D"/>
    <w:rsid w:val="00F53054"/>
    <w:rsid w:val="00F532D7"/>
    <w:rsid w:val="00F5331B"/>
    <w:rsid w:val="00F53784"/>
    <w:rsid w:val="00F537B6"/>
    <w:rsid w:val="00F53874"/>
    <w:rsid w:val="00F53AAD"/>
    <w:rsid w:val="00F53F6D"/>
    <w:rsid w:val="00F540C9"/>
    <w:rsid w:val="00F55174"/>
    <w:rsid w:val="00F55B8B"/>
    <w:rsid w:val="00F55C39"/>
    <w:rsid w:val="00F55F61"/>
    <w:rsid w:val="00F563C1"/>
    <w:rsid w:val="00F56A25"/>
    <w:rsid w:val="00F57964"/>
    <w:rsid w:val="00F57EF3"/>
    <w:rsid w:val="00F6011C"/>
    <w:rsid w:val="00F60B27"/>
    <w:rsid w:val="00F60CB9"/>
    <w:rsid w:val="00F61202"/>
    <w:rsid w:val="00F619DE"/>
    <w:rsid w:val="00F62023"/>
    <w:rsid w:val="00F621BB"/>
    <w:rsid w:val="00F62885"/>
    <w:rsid w:val="00F62A18"/>
    <w:rsid w:val="00F62E0E"/>
    <w:rsid w:val="00F63D89"/>
    <w:rsid w:val="00F645CF"/>
    <w:rsid w:val="00F64B50"/>
    <w:rsid w:val="00F64DE3"/>
    <w:rsid w:val="00F650C8"/>
    <w:rsid w:val="00F65372"/>
    <w:rsid w:val="00F65AD6"/>
    <w:rsid w:val="00F66446"/>
    <w:rsid w:val="00F66CBF"/>
    <w:rsid w:val="00F66E6E"/>
    <w:rsid w:val="00F671B3"/>
    <w:rsid w:val="00F67485"/>
    <w:rsid w:val="00F6784A"/>
    <w:rsid w:val="00F67A8A"/>
    <w:rsid w:val="00F67D31"/>
    <w:rsid w:val="00F70069"/>
    <w:rsid w:val="00F704D1"/>
    <w:rsid w:val="00F70D5A"/>
    <w:rsid w:val="00F72256"/>
    <w:rsid w:val="00F723EB"/>
    <w:rsid w:val="00F733B2"/>
    <w:rsid w:val="00F734FC"/>
    <w:rsid w:val="00F7350F"/>
    <w:rsid w:val="00F736B5"/>
    <w:rsid w:val="00F73969"/>
    <w:rsid w:val="00F73F0D"/>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FD8"/>
    <w:rsid w:val="00F8104B"/>
    <w:rsid w:val="00F81331"/>
    <w:rsid w:val="00F81452"/>
    <w:rsid w:val="00F81B56"/>
    <w:rsid w:val="00F81DC2"/>
    <w:rsid w:val="00F821B5"/>
    <w:rsid w:val="00F822DF"/>
    <w:rsid w:val="00F8280E"/>
    <w:rsid w:val="00F83746"/>
    <w:rsid w:val="00F83AA1"/>
    <w:rsid w:val="00F8409E"/>
    <w:rsid w:val="00F840E9"/>
    <w:rsid w:val="00F855C5"/>
    <w:rsid w:val="00F856B5"/>
    <w:rsid w:val="00F86DB5"/>
    <w:rsid w:val="00F8746B"/>
    <w:rsid w:val="00F875B6"/>
    <w:rsid w:val="00F87A3E"/>
    <w:rsid w:val="00F87F74"/>
    <w:rsid w:val="00F9106E"/>
    <w:rsid w:val="00F91132"/>
    <w:rsid w:val="00F9115F"/>
    <w:rsid w:val="00F9138F"/>
    <w:rsid w:val="00F91972"/>
    <w:rsid w:val="00F91D1A"/>
    <w:rsid w:val="00F91E6A"/>
    <w:rsid w:val="00F91E83"/>
    <w:rsid w:val="00F92220"/>
    <w:rsid w:val="00F925C7"/>
    <w:rsid w:val="00F92820"/>
    <w:rsid w:val="00F92B70"/>
    <w:rsid w:val="00F92EE9"/>
    <w:rsid w:val="00F92FC2"/>
    <w:rsid w:val="00F93515"/>
    <w:rsid w:val="00F936C4"/>
    <w:rsid w:val="00F9381F"/>
    <w:rsid w:val="00F9394C"/>
    <w:rsid w:val="00F9398F"/>
    <w:rsid w:val="00F939BE"/>
    <w:rsid w:val="00F93A76"/>
    <w:rsid w:val="00F93EC7"/>
    <w:rsid w:val="00F94427"/>
    <w:rsid w:val="00F94F24"/>
    <w:rsid w:val="00F94FB8"/>
    <w:rsid w:val="00F9595F"/>
    <w:rsid w:val="00F95F88"/>
    <w:rsid w:val="00F96C00"/>
    <w:rsid w:val="00F9792B"/>
    <w:rsid w:val="00F9795E"/>
    <w:rsid w:val="00FA07CA"/>
    <w:rsid w:val="00FA1C62"/>
    <w:rsid w:val="00FA2052"/>
    <w:rsid w:val="00FA24E7"/>
    <w:rsid w:val="00FA25D2"/>
    <w:rsid w:val="00FA3522"/>
    <w:rsid w:val="00FA390A"/>
    <w:rsid w:val="00FA397E"/>
    <w:rsid w:val="00FA4AFA"/>
    <w:rsid w:val="00FA4CFF"/>
    <w:rsid w:val="00FA55EF"/>
    <w:rsid w:val="00FA5C00"/>
    <w:rsid w:val="00FA5FCF"/>
    <w:rsid w:val="00FA6662"/>
    <w:rsid w:val="00FA6A01"/>
    <w:rsid w:val="00FA6E54"/>
    <w:rsid w:val="00FA7245"/>
    <w:rsid w:val="00FA7B07"/>
    <w:rsid w:val="00FB031F"/>
    <w:rsid w:val="00FB04DA"/>
    <w:rsid w:val="00FB0900"/>
    <w:rsid w:val="00FB0C36"/>
    <w:rsid w:val="00FB167E"/>
    <w:rsid w:val="00FB26EB"/>
    <w:rsid w:val="00FB2C74"/>
    <w:rsid w:val="00FB2E4D"/>
    <w:rsid w:val="00FB3214"/>
    <w:rsid w:val="00FB36A9"/>
    <w:rsid w:val="00FB3BC3"/>
    <w:rsid w:val="00FB4779"/>
    <w:rsid w:val="00FB4896"/>
    <w:rsid w:val="00FB496A"/>
    <w:rsid w:val="00FB6051"/>
    <w:rsid w:val="00FB65CB"/>
    <w:rsid w:val="00FB6BE0"/>
    <w:rsid w:val="00FB6F62"/>
    <w:rsid w:val="00FB712C"/>
    <w:rsid w:val="00FB7D0A"/>
    <w:rsid w:val="00FB7E81"/>
    <w:rsid w:val="00FC0495"/>
    <w:rsid w:val="00FC059A"/>
    <w:rsid w:val="00FC0DAB"/>
    <w:rsid w:val="00FC0E37"/>
    <w:rsid w:val="00FC11F3"/>
    <w:rsid w:val="00FC20E3"/>
    <w:rsid w:val="00FC26F9"/>
    <w:rsid w:val="00FC2FA1"/>
    <w:rsid w:val="00FC33DE"/>
    <w:rsid w:val="00FC3504"/>
    <w:rsid w:val="00FC3659"/>
    <w:rsid w:val="00FC37B1"/>
    <w:rsid w:val="00FC3D70"/>
    <w:rsid w:val="00FC44CD"/>
    <w:rsid w:val="00FC48BD"/>
    <w:rsid w:val="00FC4A18"/>
    <w:rsid w:val="00FC4F2D"/>
    <w:rsid w:val="00FC505B"/>
    <w:rsid w:val="00FC65A4"/>
    <w:rsid w:val="00FC6D36"/>
    <w:rsid w:val="00FC6E62"/>
    <w:rsid w:val="00FC6FDC"/>
    <w:rsid w:val="00FC7049"/>
    <w:rsid w:val="00FC71AE"/>
    <w:rsid w:val="00FC7591"/>
    <w:rsid w:val="00FC79EC"/>
    <w:rsid w:val="00FC7BAF"/>
    <w:rsid w:val="00FC7D89"/>
    <w:rsid w:val="00FD03BA"/>
    <w:rsid w:val="00FD06E4"/>
    <w:rsid w:val="00FD0DEC"/>
    <w:rsid w:val="00FD1019"/>
    <w:rsid w:val="00FD1055"/>
    <w:rsid w:val="00FD1852"/>
    <w:rsid w:val="00FD1989"/>
    <w:rsid w:val="00FD1D64"/>
    <w:rsid w:val="00FD1E34"/>
    <w:rsid w:val="00FD2D08"/>
    <w:rsid w:val="00FD314C"/>
    <w:rsid w:val="00FD3642"/>
    <w:rsid w:val="00FD3738"/>
    <w:rsid w:val="00FD37B3"/>
    <w:rsid w:val="00FD3BA0"/>
    <w:rsid w:val="00FD3DC1"/>
    <w:rsid w:val="00FD3F4E"/>
    <w:rsid w:val="00FD41BC"/>
    <w:rsid w:val="00FD4A3E"/>
    <w:rsid w:val="00FD59EC"/>
    <w:rsid w:val="00FD5EEB"/>
    <w:rsid w:val="00FD604B"/>
    <w:rsid w:val="00FD6553"/>
    <w:rsid w:val="00FD7A2B"/>
    <w:rsid w:val="00FE0F83"/>
    <w:rsid w:val="00FE101B"/>
    <w:rsid w:val="00FE1029"/>
    <w:rsid w:val="00FE11F5"/>
    <w:rsid w:val="00FE1746"/>
    <w:rsid w:val="00FE19D3"/>
    <w:rsid w:val="00FE1B24"/>
    <w:rsid w:val="00FE1C7E"/>
    <w:rsid w:val="00FE1EC7"/>
    <w:rsid w:val="00FE286E"/>
    <w:rsid w:val="00FE2943"/>
    <w:rsid w:val="00FE32A7"/>
    <w:rsid w:val="00FE3811"/>
    <w:rsid w:val="00FE38EA"/>
    <w:rsid w:val="00FE47BC"/>
    <w:rsid w:val="00FE4854"/>
    <w:rsid w:val="00FE487F"/>
    <w:rsid w:val="00FE4B8A"/>
    <w:rsid w:val="00FE5B89"/>
    <w:rsid w:val="00FE5C14"/>
    <w:rsid w:val="00FE60C9"/>
    <w:rsid w:val="00FE64C7"/>
    <w:rsid w:val="00FE725F"/>
    <w:rsid w:val="00FE7526"/>
    <w:rsid w:val="00FE79CD"/>
    <w:rsid w:val="00FE7E46"/>
    <w:rsid w:val="00FE7F5F"/>
    <w:rsid w:val="00FF0448"/>
    <w:rsid w:val="00FF079D"/>
    <w:rsid w:val="00FF0D90"/>
    <w:rsid w:val="00FF1069"/>
    <w:rsid w:val="00FF19E2"/>
    <w:rsid w:val="00FF1C4D"/>
    <w:rsid w:val="00FF1DEB"/>
    <w:rsid w:val="00FF22D0"/>
    <w:rsid w:val="00FF28A5"/>
    <w:rsid w:val="00FF29E9"/>
    <w:rsid w:val="00FF32E0"/>
    <w:rsid w:val="00FF3482"/>
    <w:rsid w:val="00FF3D1B"/>
    <w:rsid w:val="00FF3D37"/>
    <w:rsid w:val="00FF3DD9"/>
    <w:rsid w:val="00FF3F16"/>
    <w:rsid w:val="00FF42C4"/>
    <w:rsid w:val="00FF4C4D"/>
    <w:rsid w:val="00FF5681"/>
    <w:rsid w:val="00FF58B2"/>
    <w:rsid w:val="00FF622C"/>
    <w:rsid w:val="00FF63CA"/>
    <w:rsid w:val="00FF7380"/>
    <w:rsid w:val="00FF75FD"/>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80409C"/>
  <w15:chartTrackingRefBased/>
  <w15:docId w15:val="{7C8FBE1E-3D34-4846-8A42-D4941836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C24"/>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2"/>
      </w:numPr>
      <w:spacing w:before="120"/>
      <w:outlineLvl w:val="0"/>
    </w:pPr>
    <w:rPr>
      <w:b/>
      <w:bCs/>
      <w:kern w:val="2"/>
      <w:sz w:val="28"/>
      <w:szCs w:val="28"/>
      <w:lang w:eastAsia="en-GB"/>
    </w:rPr>
  </w:style>
  <w:style w:type="paragraph" w:styleId="Heading2">
    <w:name w:val="heading 2"/>
    <w:basedOn w:val="Normal"/>
    <w:next w:val="Normal"/>
    <w:qFormat/>
    <w:rsid w:val="005222F9"/>
    <w:pPr>
      <w:keepNext/>
      <w:numPr>
        <w:ilvl w:val="1"/>
        <w:numId w:val="2"/>
      </w:numPr>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spacing w:before="120"/>
      <w:outlineLvl w:val="2"/>
    </w:pPr>
    <w:rPr>
      <w:b/>
      <w:kern w:val="2"/>
      <w:lang w:eastAsia="en-GB"/>
    </w:rPr>
  </w:style>
  <w:style w:type="paragraph" w:styleId="Heading4">
    <w:name w:val="heading 4"/>
    <w:basedOn w:val="Normal"/>
    <w:next w:val="Normal"/>
    <w:link w:val="Heading4Char"/>
    <w:qFormat/>
    <w:rsid w:val="005222F9"/>
    <w:pPr>
      <w:keepNext/>
      <w:numPr>
        <w:ilvl w:val="3"/>
        <w:numId w:val="2"/>
      </w:numPr>
      <w:spacing w:before="120"/>
      <w:outlineLvl w:val="3"/>
    </w:pPr>
    <w:rPr>
      <w:b/>
      <w:bCs/>
      <w:kern w:val="2"/>
      <w:szCs w:val="28"/>
      <w:lang w:eastAsia="en-GB"/>
    </w:rPr>
  </w:style>
  <w:style w:type="paragraph" w:styleId="Heading5">
    <w:name w:val="heading 5"/>
    <w:basedOn w:val="Normal"/>
    <w:next w:val="Normal"/>
    <w:qFormat/>
    <w:rsid w:val="005222F9"/>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3GPP Caption Table,cap Char2,Légende-figure,Légende-figure Char,Beschrifubg,Beschriftung Char,label,cap11 Char Char Char,captions,Beschriftung Char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pPr>
      <w:tabs>
        <w:tab w:val="center" w:pos="4153"/>
        <w:tab w:val="right" w:pos="8306"/>
      </w:tabs>
      <w:jc w:val="left"/>
    </w:pPr>
    <w:rPr>
      <w:sz w:val="18"/>
      <w:szCs w:val="18"/>
    </w:rPr>
  </w:style>
  <w:style w:type="character" w:customStyle="1" w:styleId="Char2">
    <w:name w:val="页脚 Char"/>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val="x-none"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Lista1,列出段落1,中等深浅网格 1 - 着色 21"/>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en-GB"/>
    </w:rPr>
  </w:style>
  <w:style w:type="character" w:customStyle="1" w:styleId="Heading3Char">
    <w:name w:val="Heading 3 Char"/>
    <w:link w:val="Heading3"/>
    <w:rsid w:val="00117DAA"/>
    <w:rPr>
      <w:b/>
      <w:kern w:val="2"/>
      <w:sz w:val="22"/>
      <w:szCs w:val="22"/>
      <w:lang w:eastAsia="en-GB"/>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en-GB"/>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Normal"/>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B7768C"/>
    <w:rPr>
      <w:snapToGrid w:val="0"/>
      <w:sz w:val="21"/>
      <w:szCs w:val="21"/>
    </w:rPr>
  </w:style>
  <w:style w:type="paragraph" w:customStyle="1" w:styleId="30">
    <w:name w:val="列出段落3"/>
    <w:basedOn w:val="Normal"/>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PlaceholderText">
    <w:name w:val="Placeholder Text"/>
    <w:basedOn w:val="DefaultParagraphFont"/>
    <w:uiPriority w:val="99"/>
    <w:semiHidden/>
    <w:rsid w:val="00F316F6"/>
    <w:rPr>
      <w:color w:val="808080"/>
      <w:kern w:val="2"/>
      <w:lang w:val="en-GB" w:eastAsia="zh-CN" w:bidi="ar-SA"/>
    </w:rPr>
  </w:style>
  <w:style w:type="character" w:customStyle="1" w:styleId="B1Char1">
    <w:name w:val="B1 Char1"/>
    <w:rsid w:val="0076007C"/>
    <w:rPr>
      <w:rFonts w:eastAsia="Times New Roman"/>
      <w:lang w:val="en-GB" w:eastAsia="en-GB"/>
    </w:rPr>
  </w:style>
  <w:style w:type="paragraph" w:customStyle="1" w:styleId="B2">
    <w:name w:val="B2"/>
    <w:basedOn w:val="List2"/>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List2">
    <w:name w:val="List 2"/>
    <w:basedOn w:val="Normal"/>
    <w:uiPriority w:val="99"/>
    <w:semiHidden/>
    <w:unhideWhenUsed/>
    <w:rsid w:val="0076007C"/>
    <w:pPr>
      <w:ind w:leftChars="200" w:left="100" w:hangingChars="200" w:hanging="200"/>
      <w:contextualSpacing/>
    </w:pPr>
  </w:style>
  <w:style w:type="paragraph" w:customStyle="1" w:styleId="textintend3">
    <w:name w:val="text intend 3"/>
    <w:basedOn w:val="Normal"/>
    <w:rsid w:val="00F22720"/>
    <w:pPr>
      <w:numPr>
        <w:numId w:val="11"/>
      </w:numPr>
      <w:overflowPunct w:val="0"/>
      <w:snapToGrid/>
      <w:textAlignment w:val="baseline"/>
    </w:pPr>
    <w:rPr>
      <w:rFonts w:eastAsia="MS Mincho"/>
      <w:sz w:val="24"/>
      <w:szCs w:val="20"/>
      <w:lang w:eastAsia="en-GB"/>
    </w:rPr>
  </w:style>
  <w:style w:type="numbering" w:customStyle="1" w:styleId="StyleBulleted">
    <w:name w:val="Style Bulleted"/>
    <w:rsid w:val="007C6B5F"/>
    <w:pPr>
      <w:numPr>
        <w:numId w:val="12"/>
      </w:numPr>
    </w:pPr>
  </w:style>
  <w:style w:type="paragraph" w:customStyle="1" w:styleId="references0">
    <w:name w:val="references"/>
    <w:uiPriority w:val="99"/>
    <w:rsid w:val="00767593"/>
    <w:pPr>
      <w:numPr>
        <w:numId w:val="15"/>
      </w:numPr>
      <w:spacing w:after="50" w:line="180" w:lineRule="exact"/>
      <w:jc w:val="both"/>
    </w:pPr>
    <w:rPr>
      <w:rFonts w:eastAsia="MS Mincho"/>
      <w:noProof/>
      <w:szCs w:val="16"/>
      <w:lang w:eastAsia="en-US"/>
    </w:rPr>
  </w:style>
  <w:style w:type="paragraph" w:customStyle="1" w:styleId="Proposal">
    <w:name w:val="Proposal"/>
    <w:basedOn w:val="BodyText"/>
    <w:link w:val="ProposalChar"/>
    <w:qFormat/>
    <w:rsid w:val="00F62023"/>
    <w:pPr>
      <w:numPr>
        <w:numId w:val="17"/>
      </w:numPr>
      <w:tabs>
        <w:tab w:val="clear" w:pos="1304"/>
        <w:tab w:val="left" w:pos="1701"/>
      </w:tabs>
      <w:overflowPunct w:val="0"/>
      <w:snapToGrid/>
      <w:ind w:left="1701" w:hanging="1701"/>
      <w:textAlignment w:val="baseline"/>
    </w:pPr>
    <w:rPr>
      <w:rFonts w:ascii="Arial" w:eastAsiaTheme="minorEastAsia" w:hAnsi="Arial"/>
      <w:b/>
      <w:bCs/>
      <w:kern w:val="0"/>
      <w:lang w:eastAsia="zh-CN"/>
    </w:rPr>
  </w:style>
  <w:style w:type="character" w:customStyle="1" w:styleId="ProposalChar">
    <w:name w:val="Proposal Char"/>
    <w:link w:val="Proposal"/>
    <w:qFormat/>
    <w:rsid w:val="00734BD4"/>
    <w:rPr>
      <w:rFonts w:ascii="Arial" w:eastAsiaTheme="minorEastAsia" w:hAnsi="Arial"/>
      <w:b/>
      <w:bCs/>
      <w:lang w:val="en-GB"/>
    </w:rPr>
  </w:style>
  <w:style w:type="table" w:customStyle="1" w:styleId="TableGrid1">
    <w:name w:val="Table Grid1"/>
    <w:basedOn w:val="TableNormal"/>
    <w:next w:val="TableGrid"/>
    <w:uiPriority w:val="59"/>
    <w:rsid w:val="00E3023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Normal"/>
    <w:link w:val="PropObsChar"/>
    <w:qFormat/>
    <w:rsid w:val="00911A4A"/>
    <w:pPr>
      <w:numPr>
        <w:numId w:val="31"/>
      </w:numPr>
      <w:autoSpaceDE/>
      <w:autoSpaceDN/>
      <w:adjustRightInd/>
      <w:snapToGrid/>
      <w:spacing w:after="0"/>
      <w:ind w:left="1134" w:hanging="1134"/>
    </w:pPr>
    <w:rPr>
      <w:rFonts w:ascii="Calibri" w:eastAsia="MS Mincho" w:hAnsi="Calibri"/>
      <w:b/>
      <w:sz w:val="20"/>
      <w:szCs w:val="20"/>
      <w:lang w:val="en-GB"/>
    </w:rPr>
  </w:style>
  <w:style w:type="character" w:customStyle="1" w:styleId="PropObsChar">
    <w:name w:val="PropObs Char"/>
    <w:link w:val="PropObs"/>
    <w:rsid w:val="00911A4A"/>
    <w:rPr>
      <w:rFonts w:ascii="Calibri" w:eastAsia="MS Mincho" w:hAnsi="Calibri"/>
      <w:b/>
      <w:lang w:val="en-GB" w:eastAsia="en-US"/>
    </w:rPr>
  </w:style>
  <w:style w:type="paragraph" w:customStyle="1" w:styleId="Obserevation">
    <w:name w:val="Obserevation"/>
    <w:basedOn w:val="PropObs"/>
    <w:link w:val="ObserevationChar"/>
    <w:qFormat/>
    <w:rsid w:val="00911A4A"/>
    <w:pPr>
      <w:numPr>
        <w:numId w:val="30"/>
      </w:numPr>
      <w:ind w:left="1260" w:hanging="1260"/>
      <w:jc w:val="left"/>
    </w:pPr>
  </w:style>
  <w:style w:type="character" w:customStyle="1" w:styleId="ObserevationChar">
    <w:name w:val="Obserevation Char"/>
    <w:basedOn w:val="PropObsChar"/>
    <w:link w:val="Obserevation"/>
    <w:rsid w:val="00911A4A"/>
    <w:rPr>
      <w:rFonts w:ascii="Calibri" w:eastAsia="MS Mincho" w:hAnsi="Calibri"/>
      <w:b/>
      <w:lang w:val="en-GB" w:eastAsia="en-US"/>
    </w:rPr>
  </w:style>
  <w:style w:type="table" w:customStyle="1" w:styleId="TableGrid2">
    <w:name w:val="Table Grid2"/>
    <w:basedOn w:val="TableNormal"/>
    <w:next w:val="TableGrid"/>
    <w:uiPriority w:val="59"/>
    <w:rsid w:val="001F244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21BCFCB-94C4-4DDB-98E0-DAA5DB888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4550</Words>
  <Characters>23946</Characters>
  <Application>Microsoft Office Word</Application>
  <DocSecurity>0</DocSecurity>
  <Lines>199</Lines>
  <Paragraphs>56</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TSG RAN1</vt:lpstr>
      <vt:lpstr>Introduction</vt:lpstr>
      <vt:lpstr>TA</vt:lpstr>
      <vt:lpstr>PUR release </vt:lpstr>
      <vt:lpstr>Skipping PUR transmission</vt:lpstr>
      <vt:lpstr>Fallback to PRACH/EDT</vt:lpstr>
      <vt:lpstr>HARQ</vt:lpstr>
      <vt:lpstr>PUR types</vt:lpstr>
      <vt:lpstr>Other</vt:lpstr>
      <vt:lpstr>Conclusion</vt:lpstr>
      <vt:lpstr>References</vt:lpstr>
    </vt:vector>
  </TitlesOfParts>
  <Company>Huawei Technologies Co.,Ltd.</Company>
  <LinksUpToDate>false</LinksUpToDate>
  <CharactersWithSpaces>28440</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Carmela Cozzo</dc:creator>
  <cp:keywords/>
  <dc:description/>
  <cp:lastModifiedBy>Carmela Cozzo</cp:lastModifiedBy>
  <cp:revision>2</cp:revision>
  <cp:lastPrinted>2018-10-04T02:15:00Z</cp:lastPrinted>
  <dcterms:created xsi:type="dcterms:W3CDTF">2018-11-15T16:30:00Z</dcterms:created>
  <dcterms:modified xsi:type="dcterms:W3CDTF">2018-11-15T16:30:00Z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(3)nsOWcoW25LDpSlE5Qarl/Qo1nKn4o2QKNqC/w0EK4EnSCe1xi3CTgAd/Y/XI4Umsny5viUDI
Pcq70zN9LB31zkjFl8YwTtYG0gBGfYEiNnC7AwYCz9cHWEmPivOPjn6vKiZKTzaZUhVqsf2l
c+E5o0H3Ka3vEQfM318QONh7Gd0ewns9bCA3HWsnJJqmQSDM1M/VMLVfl2mGWheIUJRqebtK
LYmzNv7YCnfDzs0TkL</vt:lpwstr>
  </property>
  <property fmtid="{D5CDD505-2E9C-101B-9397-08002B2CF9AE}" pid="29" name="_2015_ms_pID_725343_00">
    <vt:lpwstr>_2015_ms_pID_725343</vt:lpwstr>
  </property>
  <property fmtid="{D5CDD505-2E9C-101B-9397-08002B2CF9AE}" pid="30" name="_2015_ms_pID_7253431">
    <vt:lpwstr>B0pjIw5Eq0bN+BT55gQkFiC5vZHRH0XK1cyke1o77CwNXNz8DmlR5o
CKe3JCdUCK71xhbDnaostEt+6ATEdP0SqU43qbI2wLjS+V1RZ8TFc6aP++/Isn/Mz6g8ycW4
M/vOpnZ/fWXbQvt1Mw4hPzbOS2w2qyIEu+kYEHZ+a+hRYtN9nuKR2sNhr/ve5siKQCiX6utw
J2jw7K/W5va2Bc4iIrNIcgOYlx8NsgHMfVtZ</vt:lpwstr>
  </property>
  <property fmtid="{D5CDD505-2E9C-101B-9397-08002B2CF9AE}" pid="31" name="_2015_ms_pID_7253431_00">
    <vt:lpwstr>_2015_ms_pID_7253431</vt:lpwstr>
  </property>
  <property fmtid="{D5CDD505-2E9C-101B-9397-08002B2CF9AE}" pid="32" name="_2015_ms_pID_7253432">
    <vt:lpwstr>rTY5hTA6Q8VEEqbE/d4RpgBX4zU9GJ38Waag
obi+T5/gHpdeggVWYrAKVhQcC4oYYKxDUtptXgUC+tW1YdrhiVg=</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1542234753</vt:lpwstr>
  </property>
</Properties>
</file>